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119"/>
        <w:gridCol w:w="3260"/>
        <w:gridCol w:w="3118"/>
        <w:gridCol w:w="2977"/>
      </w:tblGrid>
      <w:tr w:rsidR="003D14EC" w:rsidRPr="00607AEA" w14:paraId="02A704CB" w14:textId="77777777" w:rsidTr="00E32089">
        <w:tc>
          <w:tcPr>
            <w:tcW w:w="15446" w:type="dxa"/>
            <w:gridSpan w:val="5"/>
            <w:shd w:val="clear" w:color="auto" w:fill="4472C4"/>
          </w:tcPr>
          <w:p w14:paraId="351BB2CC" w14:textId="2BE11302" w:rsidR="003D14EC" w:rsidRPr="00607AEA" w:rsidRDefault="003D14EC" w:rsidP="00E32089">
            <w:pPr>
              <w:spacing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607AE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MUSICA                                         CLASSE: SECONDA</w:t>
            </w:r>
          </w:p>
        </w:tc>
      </w:tr>
      <w:tr w:rsidR="003D14EC" w:rsidRPr="00607AEA" w14:paraId="408976B5" w14:textId="77777777" w:rsidTr="00E32089">
        <w:tc>
          <w:tcPr>
            <w:tcW w:w="15446" w:type="dxa"/>
            <w:gridSpan w:val="5"/>
            <w:shd w:val="clear" w:color="auto" w:fill="4472C4"/>
          </w:tcPr>
          <w:p w14:paraId="5C6F9A90" w14:textId="77777777" w:rsidR="003D14EC" w:rsidRPr="00607AEA" w:rsidRDefault="003D14EC" w:rsidP="00E32089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607AE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3D14EC" w:rsidRPr="00607AEA" w14:paraId="2008AD2C" w14:textId="77777777" w:rsidTr="00BD04A5">
        <w:trPr>
          <w:trHeight w:val="405"/>
        </w:trPr>
        <w:tc>
          <w:tcPr>
            <w:tcW w:w="2972" w:type="dxa"/>
          </w:tcPr>
          <w:p w14:paraId="749BD9EA" w14:textId="77777777" w:rsidR="003D14EC" w:rsidRPr="00607AEA" w:rsidRDefault="003D14EC" w:rsidP="00E32089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607AEA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1A03CFE2" w14:textId="77777777" w:rsidR="003D14EC" w:rsidRPr="00607AEA" w:rsidRDefault="003D14EC" w:rsidP="00E32089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607AEA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607AEA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119" w:type="dxa"/>
            <w:shd w:val="clear" w:color="auto" w:fill="0070C0"/>
          </w:tcPr>
          <w:p w14:paraId="1F4ADDE8" w14:textId="77777777" w:rsidR="003D14EC" w:rsidRPr="00607AEA" w:rsidRDefault="003D14EC" w:rsidP="00E3208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62FC7BA" w14:textId="77777777" w:rsidR="003D14EC" w:rsidRPr="00607AEA" w:rsidRDefault="003D14EC" w:rsidP="00E3208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607AEA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0" w:type="dxa"/>
            <w:shd w:val="clear" w:color="auto" w:fill="8EAADB" w:themeFill="accent1" w:themeFillTint="99"/>
          </w:tcPr>
          <w:p w14:paraId="420DF81F" w14:textId="77777777" w:rsidR="003D14EC" w:rsidRPr="00607AEA" w:rsidRDefault="003D14EC" w:rsidP="00E3208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CF49707" w14:textId="77777777" w:rsidR="003D14EC" w:rsidRPr="00607AEA" w:rsidRDefault="003D14EC" w:rsidP="00E3208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607AEA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3E52B23F" w14:textId="77777777" w:rsidR="003D14EC" w:rsidRPr="00607AEA" w:rsidRDefault="003D14EC" w:rsidP="00E3208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58CF867" w14:textId="77777777" w:rsidR="003D14EC" w:rsidRPr="00607AEA" w:rsidRDefault="003D14EC" w:rsidP="00E3208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607AEA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0C222EE9" w14:textId="77777777" w:rsidR="003D14EC" w:rsidRPr="00607AEA" w:rsidRDefault="003D14EC" w:rsidP="00E3208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66E498F" w14:textId="77777777" w:rsidR="003D14EC" w:rsidRPr="00607AEA" w:rsidRDefault="003D14EC" w:rsidP="00E3208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607AEA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3D14EC" w:rsidRPr="00607AEA" w14:paraId="72F370E4" w14:textId="77777777" w:rsidTr="000310F8">
        <w:trPr>
          <w:trHeight w:val="1734"/>
        </w:trPr>
        <w:tc>
          <w:tcPr>
            <w:tcW w:w="2972" w:type="dxa"/>
          </w:tcPr>
          <w:p w14:paraId="55CD9D5A" w14:textId="36114C61" w:rsidR="003D14EC" w:rsidRPr="00607AEA" w:rsidRDefault="003D14EC" w:rsidP="000310F8">
            <w:pPr>
              <w:pStyle w:val="Normale1"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07AE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ASCOLTO </w:t>
            </w:r>
          </w:p>
          <w:p w14:paraId="50ABFEED" w14:textId="77777777" w:rsidR="000310F8" w:rsidRPr="00607AEA" w:rsidRDefault="000310F8" w:rsidP="000310F8">
            <w:pPr>
              <w:pStyle w:val="Normale1"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C1A79AF" w14:textId="77777777" w:rsidR="003D14EC" w:rsidRPr="00607AEA" w:rsidRDefault="003D14EC" w:rsidP="000310F8">
            <w:pPr>
              <w:pStyle w:val="Normale1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07AEA">
              <w:rPr>
                <w:rFonts w:ascii="Arial Narrow" w:hAnsi="Arial Narrow" w:cs="Times New Roman"/>
                <w:b/>
                <w:sz w:val="20"/>
                <w:szCs w:val="20"/>
              </w:rPr>
              <w:t>Riconoscere le potenzialità sonore di semplici strumenti musicali.</w:t>
            </w:r>
          </w:p>
          <w:p w14:paraId="4B2C136A" w14:textId="34E59B25" w:rsidR="003D14EC" w:rsidRPr="00607AEA" w:rsidRDefault="003D14EC" w:rsidP="000310F8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B9CE2D5" w14:textId="1792A839" w:rsidR="003D14EC" w:rsidRPr="00607AEA" w:rsidRDefault="003D14EC" w:rsidP="000310F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0CB6DF85" w14:textId="3F08B03E" w:rsidR="003D14EC" w:rsidRPr="00607AEA" w:rsidRDefault="003D14EC" w:rsidP="000310F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le potenzialità di alcuni strumenti musicali</w:t>
            </w:r>
            <w:r w:rsidR="000310F8"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0310F8" w:rsidRPr="00607AEA">
              <w:rPr>
                <w:rFonts w:ascii="Arial Narrow" w:hAnsi="Arial Narrow"/>
                <w:i/>
                <w:iCs/>
                <w:sz w:val="20"/>
                <w:szCs w:val="20"/>
              </w:rPr>
              <w:t>in ogni contesto d’ascolto, in modo sempre puntuale, in piena autonomia e con continuità, utilizzando risorse suggerite dall’insegnante insieme a talune personali</w:t>
            </w:r>
            <w:r w:rsidR="000310F8" w:rsidRPr="00607AEA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</w:tcPr>
          <w:p w14:paraId="5EA9B87F" w14:textId="0805C38B" w:rsidR="004437F8" w:rsidRPr="00607AEA" w:rsidRDefault="004437F8" w:rsidP="000310F8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le potenzialità di alcuni strumenti musicali</w:t>
            </w:r>
            <w:r w:rsidR="000310F8"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607AE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contesti d’ascolto noti,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3017CF68" w14:textId="4B5E2179" w:rsidR="004437F8" w:rsidRPr="00607AEA" w:rsidRDefault="004437F8" w:rsidP="000310F8">
            <w:pPr>
              <w:spacing w:after="0" w:line="240" w:lineRule="auto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le potenzialità di alcuni strumenti musicali</w:t>
            </w:r>
            <w:r w:rsidR="000310F8" w:rsidRPr="00607AEA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607AE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contesti d’ascolto per lo più noti,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1C7C9882" w14:textId="52A059A2" w:rsidR="004437F8" w:rsidRPr="00607AEA" w:rsidRDefault="004437F8" w:rsidP="000310F8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le potenzialità di alcuni strumenti musicali</w:t>
            </w:r>
            <w:r w:rsidR="000310F8"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607AE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contesti d’ascolto noti e consolidati, in maniera non ancora corretta e adeguata, richiedendo spesso il supporto dell’insegnante. L’applicazione di risorse fornite e praticate, va sempre suggerita e guidata.</w:t>
            </w:r>
          </w:p>
        </w:tc>
      </w:tr>
      <w:tr w:rsidR="003D14EC" w:rsidRPr="00607AEA" w14:paraId="3D746ABD" w14:textId="77777777" w:rsidTr="000310F8">
        <w:trPr>
          <w:trHeight w:val="2037"/>
        </w:trPr>
        <w:tc>
          <w:tcPr>
            <w:tcW w:w="2972" w:type="dxa"/>
          </w:tcPr>
          <w:p w14:paraId="47F826CE" w14:textId="734318C6" w:rsidR="00BD04A5" w:rsidRPr="00607AEA" w:rsidRDefault="000310F8" w:rsidP="000310F8">
            <w:pPr>
              <w:pStyle w:val="Paragrafoelenco"/>
              <w:numPr>
                <w:ilvl w:val="0"/>
                <w:numId w:val="3"/>
              </w:numPr>
              <w:spacing w:line="240" w:lineRule="auto"/>
              <w:ind w:left="36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07AEA">
              <w:rPr>
                <w:rFonts w:ascii="Arial Narrow" w:hAnsi="Arial Narrow" w:cs="Times New Roman"/>
                <w:b/>
                <w:sz w:val="20"/>
                <w:szCs w:val="20"/>
              </w:rPr>
              <w:t>Cogliere gli aspetti espressivi di un brano, traducendoli con azione motoria e segno grafico</w:t>
            </w:r>
          </w:p>
          <w:p w14:paraId="6C217FD9" w14:textId="2A998F63" w:rsidR="00F15FFB" w:rsidRPr="00607AEA" w:rsidRDefault="00F15FFB" w:rsidP="00BD04A5">
            <w:pPr>
              <w:spacing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01EA07B" w14:textId="3B7669DC" w:rsidR="00BD04A5" w:rsidRPr="00607AEA" w:rsidRDefault="00BD04A5" w:rsidP="00BD04A5">
            <w:pPr>
              <w:spacing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03EC77A" w14:textId="68451AA3" w:rsidR="003D14EC" w:rsidRPr="00607AEA" w:rsidRDefault="003D14EC" w:rsidP="000310F8">
            <w:pPr>
              <w:spacing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0377557C" w14:textId="7B3B7F77" w:rsidR="003D14EC" w:rsidRPr="00607AEA" w:rsidRDefault="000310F8" w:rsidP="0021437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Coglie gli aspetti espressivi di un brano musicale</w:t>
            </w:r>
            <w:r w:rsidR="0021437E"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="0021437E" w:rsidRPr="00607A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contesto d’ascolto, in modo sempre puntuale, in piena autonomia e con continuità,</w:t>
            </w:r>
            <w:r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li tradu</w:t>
            </w:r>
            <w:r w:rsidR="0021437E"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</w:t>
            </w:r>
            <w:r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 con i movimenti del corpo e il disegno,</w:t>
            </w:r>
            <w:r w:rsidRPr="00607AE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1437E" w:rsidRPr="00607AEA">
              <w:rPr>
                <w:rFonts w:ascii="Arial Narrow" w:hAnsi="Arial Narrow"/>
                <w:i/>
                <w:iCs/>
                <w:sz w:val="20"/>
                <w:szCs w:val="20"/>
              </w:rPr>
              <w:t>utilizzando risorse suggerite dall’insegnante insieme a talune personali</w:t>
            </w:r>
            <w:r w:rsidR="0021437E" w:rsidRPr="00607AE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14173870" w14:textId="2B0BE4EF" w:rsidR="00F15FFB" w:rsidRPr="00607AEA" w:rsidRDefault="0021437E" w:rsidP="000310F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Cogli</w:t>
            </w:r>
            <w:r w:rsidR="000310F8"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 gli aspetti espressivi di un brano musicale, </w:t>
            </w:r>
            <w:r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contesti d’ascolto noti, in modo puntuale, autonomo e continuativo, </w:t>
            </w:r>
            <w:r w:rsidR="000310F8"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li tradu</w:t>
            </w:r>
            <w:r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</w:t>
            </w:r>
            <w:r w:rsidR="000310F8"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 con i movimenti del corpo e il disegno, </w:t>
            </w:r>
            <w:r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59DCDFFD" w14:textId="1D44F016" w:rsidR="00F15FFB" w:rsidRPr="00607AEA" w:rsidRDefault="0021437E" w:rsidP="000310F8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Coglie </w:t>
            </w:r>
            <w:r w:rsidR="000310F8"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gli aspetti espressivi di un brano musicale,</w:t>
            </w:r>
            <w:r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contesti d’ascolto per lo più noti, in modo abbastanza corretto</w:t>
            </w:r>
            <w:r w:rsidR="000310F8"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 </w:t>
            </w:r>
            <w:r w:rsidR="000310F8"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li tradu</w:t>
            </w:r>
            <w:r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</w:t>
            </w:r>
            <w:r w:rsidR="000310F8"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 con i movimenti del corpo e il disegno, </w:t>
            </w:r>
            <w:r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04F81CC5" w14:textId="4E499EA4" w:rsidR="00BD04A5" w:rsidRPr="00607AEA" w:rsidRDefault="0021437E" w:rsidP="00BD04A5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Coglie </w:t>
            </w:r>
            <w:r w:rsidR="000310F8"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gli aspetti espressivi di un brano musicale,</w:t>
            </w:r>
            <w:r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contesti d’ascolto noti e consolidati, in maniera non ancora corretta e adeguata,</w:t>
            </w:r>
            <w:r w:rsidR="000310F8"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li</w:t>
            </w:r>
            <w:r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0310F8"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tradu</w:t>
            </w:r>
            <w:r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</w:t>
            </w:r>
            <w:r w:rsidR="000310F8"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 con i movimenti del corpo e il disegno, </w:t>
            </w:r>
            <w:r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richiedendo spesso il supporto dell’insegnante. L’applicazione di risorse fornite e praticate, va sempre suggerita e guidata.</w:t>
            </w:r>
          </w:p>
        </w:tc>
      </w:tr>
      <w:tr w:rsidR="000310F8" w:rsidRPr="00607AEA" w14:paraId="414C8A1B" w14:textId="77777777" w:rsidTr="000310F8">
        <w:trPr>
          <w:trHeight w:val="1905"/>
        </w:trPr>
        <w:tc>
          <w:tcPr>
            <w:tcW w:w="2972" w:type="dxa"/>
          </w:tcPr>
          <w:p w14:paraId="64B07485" w14:textId="77777777" w:rsidR="000310F8" w:rsidRPr="00607AEA" w:rsidRDefault="000310F8" w:rsidP="000310F8">
            <w:pPr>
              <w:pStyle w:val="Normale1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07AE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PRODUZIONE </w:t>
            </w:r>
          </w:p>
          <w:p w14:paraId="60730268" w14:textId="77777777" w:rsidR="000310F8" w:rsidRPr="00607AEA" w:rsidRDefault="000310F8" w:rsidP="000310F8">
            <w:pPr>
              <w:pStyle w:val="Normale1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73045CB" w14:textId="77777777" w:rsidR="000310F8" w:rsidRPr="00607AEA" w:rsidRDefault="000310F8" w:rsidP="000310F8">
            <w:pPr>
              <w:pStyle w:val="Normale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07AEA">
              <w:rPr>
                <w:rFonts w:ascii="Arial Narrow" w:hAnsi="Arial Narrow" w:cs="Times New Roman"/>
                <w:b/>
                <w:sz w:val="20"/>
                <w:szCs w:val="20"/>
              </w:rPr>
              <w:t>Discriminare i suoni in relazione al timbro, intensità, durata e ritmo.</w:t>
            </w:r>
          </w:p>
          <w:p w14:paraId="034FC460" w14:textId="140E9E15" w:rsidR="000310F8" w:rsidRPr="00607AEA" w:rsidRDefault="000310F8" w:rsidP="000310F8">
            <w:pPr>
              <w:rPr>
                <w:rFonts w:ascii="Arial Narrow" w:hAnsi="Arial Narrow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262D4D80" w14:textId="4FE5A485" w:rsidR="000310F8" w:rsidRPr="00626BB5" w:rsidRDefault="002348D1" w:rsidP="00626BB5">
            <w:pPr>
              <w:pStyle w:val="Normale1"/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Discrimina i suoni in relazione al timbro, intensità, durata e ritmo,</w:t>
            </w:r>
            <w:r w:rsidR="00626BB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0310F8"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ogni contesto</w:t>
            </w:r>
            <w:r w:rsidR="0021437E" w:rsidRPr="00607AEA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esperienziale</w:t>
            </w:r>
            <w:r w:rsidR="000310F8"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, in modo sempre puntuale, in piena autonomia e con continuità, utilizzando risorse suggerite dall’insegnante assieme</w:t>
            </w:r>
            <w:r w:rsidRPr="00607A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 talune personali</w:t>
            </w:r>
            <w:r w:rsidRPr="00607AE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310F8"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3302EAF0" w14:textId="0624BD7E" w:rsidR="000310F8" w:rsidRPr="00607AEA" w:rsidRDefault="002348D1" w:rsidP="002348D1">
            <w:pPr>
              <w:pStyle w:val="Normale1"/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Discrimina i suoni in relazione al timbro, intensità, durata e ritmo, </w:t>
            </w:r>
            <w:r w:rsidR="000310F8"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contesti </w:t>
            </w:r>
            <w:r w:rsidRPr="00607AEA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esperienziali </w:t>
            </w:r>
            <w:r w:rsidR="000310F8"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noti,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7D460675" w14:textId="70701184" w:rsidR="000310F8" w:rsidRPr="00607AEA" w:rsidRDefault="002348D1" w:rsidP="002348D1">
            <w:pPr>
              <w:pStyle w:val="Normale1"/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Discrimina i suoni in relazione al timbro, intensità, durata e ritmo, </w:t>
            </w:r>
            <w:r w:rsidR="000310F8"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contesti </w:t>
            </w:r>
            <w:r w:rsidRPr="00607AEA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esperienziali</w:t>
            </w:r>
            <w:r w:rsidR="000310F8"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per lo più noti, in modo abbastanza corretto e con adeguata autonomia, sebbene talvolta in maniera discontinua. Applica risorse condivise e praticate su sollecitazione dell’insegnante.</w:t>
            </w:r>
          </w:p>
          <w:p w14:paraId="11FBD5F4" w14:textId="77777777" w:rsidR="000310F8" w:rsidRPr="00607AEA" w:rsidRDefault="000310F8" w:rsidP="000310F8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54BA02D" w14:textId="182D8C9C" w:rsidR="000310F8" w:rsidRPr="00607AEA" w:rsidRDefault="002348D1" w:rsidP="00607AEA">
            <w:pPr>
              <w:pStyle w:val="Normale1"/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607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Discrimina i suoni in relazione al timbro, intensità, durata e ritmo, </w:t>
            </w:r>
            <w:r w:rsidR="000310F8"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contesti </w:t>
            </w:r>
            <w:r w:rsidRPr="00607AEA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esperienziali</w:t>
            </w:r>
            <w:r w:rsidR="000310F8"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noti</w:t>
            </w:r>
            <w:r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e consolidati,</w:t>
            </w:r>
            <w:r w:rsidR="000310F8"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maniera non ancora corretta e adeguata, richiedendo spesso il supporto dell’insegnante. L’applicazione di risorse fornite e praticate, va sempre suggerita e guidata.</w:t>
            </w:r>
          </w:p>
        </w:tc>
      </w:tr>
      <w:tr w:rsidR="000310F8" w:rsidRPr="00607AEA" w14:paraId="4F5AD0FA" w14:textId="77777777" w:rsidTr="00BD04A5">
        <w:tc>
          <w:tcPr>
            <w:tcW w:w="2972" w:type="dxa"/>
          </w:tcPr>
          <w:p w14:paraId="16A0D586" w14:textId="4E77B858" w:rsidR="000310F8" w:rsidRPr="00607AEA" w:rsidRDefault="000310F8" w:rsidP="000310F8">
            <w:pPr>
              <w:pStyle w:val="Normale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07AEA">
              <w:rPr>
                <w:rFonts w:ascii="Arial Narrow" w:hAnsi="Arial Narrow" w:cs="Times New Roman"/>
                <w:b/>
                <w:sz w:val="20"/>
                <w:szCs w:val="20"/>
              </w:rPr>
              <w:t>Eseguire in gruppo semplici brani vocali in relazione a diversi parametri sonori e a differenti repertori.</w:t>
            </w:r>
          </w:p>
        </w:tc>
        <w:tc>
          <w:tcPr>
            <w:tcW w:w="3119" w:type="dxa"/>
          </w:tcPr>
          <w:p w14:paraId="332C43AE" w14:textId="458C4514" w:rsidR="000310F8" w:rsidRPr="00607AEA" w:rsidRDefault="002348D1" w:rsidP="00BD04A5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07AEA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Esegue </w:t>
            </w:r>
            <w:r w:rsidR="000310F8" w:rsidRPr="00607AEA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brani </w:t>
            </w:r>
            <w:r w:rsidR="00607AEA" w:rsidRPr="00607AEA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vocali in relazione a diversi </w:t>
            </w:r>
            <w:r w:rsidR="00607AEA" w:rsidRPr="00607AE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parametri sonori e a differenti repertori, </w:t>
            </w:r>
            <w:r w:rsidR="000310F8" w:rsidRPr="00607AEA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in ogni contesto esperienziale, in modo sempre puntuale e creativo, in piena autonomia e con continuità, utilizzando risorse suggerite dall’insegnante insieme a talune personali.</w:t>
            </w:r>
          </w:p>
        </w:tc>
        <w:tc>
          <w:tcPr>
            <w:tcW w:w="3260" w:type="dxa"/>
          </w:tcPr>
          <w:p w14:paraId="442D476C" w14:textId="70899057" w:rsidR="000310F8" w:rsidRPr="00607AEA" w:rsidRDefault="00607AEA" w:rsidP="00AB63B6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07AEA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Esegue brani vocali in relazione a diversi </w:t>
            </w:r>
            <w:r w:rsidRPr="00607AE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parametri sonori e a differenti repertori, </w:t>
            </w:r>
            <w:r w:rsidR="000310F8" w:rsidRPr="00607AEA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in contesti esperienziali noti, in modo appropriato,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1819D294" w14:textId="27D3FF5D" w:rsidR="000310F8" w:rsidRPr="00607AEA" w:rsidRDefault="00607AEA" w:rsidP="00BD04A5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07AEA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Esegue brani vocali in relazione a diversi </w:t>
            </w:r>
            <w:r w:rsidRPr="00607AE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parametri sonori e a differenti repertori, </w:t>
            </w:r>
            <w:r w:rsidR="000310F8" w:rsidRPr="00607AEA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in contesti esperienziali per lo più noti, in modo abbastanza </w:t>
            </w:r>
            <w:r w:rsidR="002348D1" w:rsidRPr="00607AEA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appropriato </w:t>
            </w:r>
            <w:r w:rsidR="000310F8" w:rsidRPr="00607AEA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31B03129" w14:textId="776927EC" w:rsidR="000310F8" w:rsidRPr="00607AEA" w:rsidRDefault="00607AEA" w:rsidP="00AB63B6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07AEA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Esegue brani vocali in relazione a diversi </w:t>
            </w:r>
            <w:r w:rsidRPr="00607AE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parametri sonori e a differenti repertori, </w:t>
            </w:r>
            <w:r w:rsidR="000310F8" w:rsidRPr="00607AEA">
              <w:rPr>
                <w:rFonts w:ascii="Arial Narrow" w:hAnsi="Arial Narrow"/>
                <w:i/>
                <w:iCs/>
                <w:sz w:val="20"/>
                <w:szCs w:val="20"/>
              </w:rPr>
              <w:t>in contesti esperienziali noti e consolidati, in maniera non ancora corretta e adeguata, richiedendo spesso il supporto dell’insegnante. L’applicazione di risorse fornite e praticate, va sempre suggerita e guidata.</w:t>
            </w:r>
          </w:p>
        </w:tc>
      </w:tr>
      <w:bookmarkEnd w:id="0"/>
    </w:tbl>
    <w:p w14:paraId="22BB7C74" w14:textId="77777777" w:rsidR="00AB63B6" w:rsidRDefault="00AB63B6"/>
    <w:sectPr w:rsidR="00AB63B6" w:rsidSect="003D14EC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375"/>
    <w:multiLevelType w:val="hybridMultilevel"/>
    <w:tmpl w:val="4CA82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91CD7"/>
    <w:multiLevelType w:val="hybridMultilevel"/>
    <w:tmpl w:val="59A0BA4C"/>
    <w:lvl w:ilvl="0" w:tplc="A0FC6D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96328"/>
    <w:multiLevelType w:val="hybridMultilevel"/>
    <w:tmpl w:val="D86C240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0021C0"/>
    <w:multiLevelType w:val="hybridMultilevel"/>
    <w:tmpl w:val="FAF899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166AB5"/>
    <w:multiLevelType w:val="hybridMultilevel"/>
    <w:tmpl w:val="B78C1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705376">
    <w:abstractNumId w:val="4"/>
  </w:num>
  <w:num w:numId="2" w16cid:durableId="1717508978">
    <w:abstractNumId w:val="0"/>
  </w:num>
  <w:num w:numId="3" w16cid:durableId="655956691">
    <w:abstractNumId w:val="1"/>
  </w:num>
  <w:num w:numId="4" w16cid:durableId="1524827121">
    <w:abstractNumId w:val="2"/>
  </w:num>
  <w:num w:numId="5" w16cid:durableId="52512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C8"/>
    <w:rsid w:val="000310F8"/>
    <w:rsid w:val="0021437E"/>
    <w:rsid w:val="002348D1"/>
    <w:rsid w:val="002F4CC8"/>
    <w:rsid w:val="003D14EC"/>
    <w:rsid w:val="004437F8"/>
    <w:rsid w:val="005B6574"/>
    <w:rsid w:val="00607AEA"/>
    <w:rsid w:val="00626BB5"/>
    <w:rsid w:val="00AB63B6"/>
    <w:rsid w:val="00BD04A5"/>
    <w:rsid w:val="00F1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85E3"/>
  <w15:chartTrackingRefBased/>
  <w15:docId w15:val="{B339E3B9-9DAF-436D-9B4D-0123F505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14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14EC"/>
    <w:pPr>
      <w:ind w:left="720"/>
      <w:contextualSpacing/>
    </w:pPr>
  </w:style>
  <w:style w:type="paragraph" w:styleId="Nessunaspaziatura">
    <w:name w:val="No Spacing"/>
    <w:uiPriority w:val="1"/>
    <w:qFormat/>
    <w:rsid w:val="003D14EC"/>
    <w:pPr>
      <w:spacing w:after="0" w:line="240" w:lineRule="auto"/>
    </w:pPr>
  </w:style>
  <w:style w:type="paragraph" w:customStyle="1" w:styleId="Normale1">
    <w:name w:val="Normale1"/>
    <w:rsid w:val="003D14EC"/>
    <w:rPr>
      <w:rFonts w:ascii="Calibri" w:eastAsia="Calibri" w:hAnsi="Calibri" w:cs="Calibri"/>
      <w:lang w:eastAsia="it-IT"/>
    </w:rPr>
  </w:style>
  <w:style w:type="paragraph" w:customStyle="1" w:styleId="Default">
    <w:name w:val="Default"/>
    <w:rsid w:val="000310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6</cp:revision>
  <dcterms:created xsi:type="dcterms:W3CDTF">2021-09-28T21:04:00Z</dcterms:created>
  <dcterms:modified xsi:type="dcterms:W3CDTF">2022-11-13T10:15:00Z</dcterms:modified>
</cp:coreProperties>
</file>