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3118"/>
        <w:gridCol w:w="3402"/>
        <w:gridCol w:w="3119"/>
        <w:gridCol w:w="3118"/>
      </w:tblGrid>
      <w:tr w:rsidR="009E458C" w:rsidRPr="00D50C2D" w14:paraId="7095A2E2" w14:textId="77777777" w:rsidTr="00D50C2D">
        <w:tc>
          <w:tcPr>
            <w:tcW w:w="15593" w:type="dxa"/>
            <w:gridSpan w:val="5"/>
            <w:shd w:val="clear" w:color="auto" w:fill="4472C4"/>
          </w:tcPr>
          <w:p w14:paraId="6A483E94" w14:textId="7B2ED49C" w:rsidR="009E458C" w:rsidRPr="00D50C2D" w:rsidRDefault="009E458C" w:rsidP="003678DC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D50C2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 GEOGRAFIA                                       CLASSE: SECONDA</w:t>
            </w:r>
          </w:p>
        </w:tc>
      </w:tr>
      <w:tr w:rsidR="009E458C" w:rsidRPr="00D50C2D" w14:paraId="288EA3AC" w14:textId="77777777" w:rsidTr="00D50C2D">
        <w:tc>
          <w:tcPr>
            <w:tcW w:w="15593" w:type="dxa"/>
            <w:gridSpan w:val="5"/>
            <w:shd w:val="clear" w:color="auto" w:fill="4472C4"/>
          </w:tcPr>
          <w:p w14:paraId="3796A041" w14:textId="77777777" w:rsidR="009E458C" w:rsidRPr="00D50C2D" w:rsidRDefault="009E458C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D50C2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9E458C" w:rsidRPr="00D50C2D" w14:paraId="5947E3AC" w14:textId="77777777" w:rsidTr="00F15CE4">
        <w:trPr>
          <w:trHeight w:val="405"/>
        </w:trPr>
        <w:tc>
          <w:tcPr>
            <w:tcW w:w="2836" w:type="dxa"/>
          </w:tcPr>
          <w:p w14:paraId="0329D0F5" w14:textId="77777777" w:rsidR="009E458C" w:rsidRPr="00D50C2D" w:rsidRDefault="009E458C" w:rsidP="003678DC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D50C2D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764207D0" w14:textId="77777777" w:rsidR="009E458C" w:rsidRPr="00D50C2D" w:rsidRDefault="009E458C" w:rsidP="003678DC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D50C2D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(desunti dal curricolo di istituto)</w:t>
            </w:r>
          </w:p>
        </w:tc>
        <w:tc>
          <w:tcPr>
            <w:tcW w:w="3118" w:type="dxa"/>
            <w:shd w:val="clear" w:color="auto" w:fill="0070C0"/>
          </w:tcPr>
          <w:p w14:paraId="5E32BB56" w14:textId="77777777" w:rsidR="009E458C" w:rsidRPr="00D50C2D" w:rsidRDefault="009E458C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B49BE10" w14:textId="77777777" w:rsidR="009E458C" w:rsidRPr="00D50C2D" w:rsidRDefault="009E458C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D50C2D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370D5443" w14:textId="77777777" w:rsidR="009E458C" w:rsidRPr="00D50C2D" w:rsidRDefault="009E458C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667020" w14:textId="77777777" w:rsidR="009E458C" w:rsidRPr="00D50C2D" w:rsidRDefault="009E458C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D50C2D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14:paraId="15E830AD" w14:textId="77777777" w:rsidR="009E458C" w:rsidRPr="00D50C2D" w:rsidRDefault="009E458C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7A02768" w14:textId="77777777" w:rsidR="009E458C" w:rsidRPr="00D50C2D" w:rsidRDefault="009E458C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D50C2D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261469FE" w14:textId="77777777" w:rsidR="009E458C" w:rsidRPr="00D50C2D" w:rsidRDefault="009E458C" w:rsidP="003678DC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8330B5D" w14:textId="77777777" w:rsidR="009E458C" w:rsidRPr="00D50C2D" w:rsidRDefault="009E458C" w:rsidP="003678DC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D50C2D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9E458C" w:rsidRPr="00D50C2D" w14:paraId="2BCCCBFA" w14:textId="77777777" w:rsidTr="0047445B">
        <w:trPr>
          <w:trHeight w:val="2045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F0E01B" w14:textId="1F096E88" w:rsidR="009E458C" w:rsidRPr="00F15CE4" w:rsidRDefault="009E458C" w:rsidP="009E458C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F15CE4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Orientamento</w:t>
            </w:r>
          </w:p>
          <w:p w14:paraId="47E21D04" w14:textId="77777777" w:rsidR="009E458C" w:rsidRPr="00F15CE4" w:rsidRDefault="009E458C" w:rsidP="009E458C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1CD7DBC6" w14:textId="1DBC0076" w:rsidR="009E458C" w:rsidRPr="00F15CE4" w:rsidRDefault="00953CAE" w:rsidP="00953CAE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sz w:val="20"/>
                <w:szCs w:val="20"/>
                <w:lang w:bidi="it-IT"/>
              </w:rPr>
            </w:pPr>
            <w:r w:rsidRPr="00F15CE4">
              <w:rPr>
                <w:rFonts w:ascii="Arial Narrow" w:hAnsi="Arial Narrow"/>
                <w:b/>
                <w:sz w:val="20"/>
                <w:szCs w:val="20"/>
                <w:lang w:bidi="it-IT"/>
              </w:rPr>
              <w:t>Muoversi consapevolmente nello spazio circostante, orientandosi attraverso punti di riferimento e utilizzando gli indicatori topologici.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16FE12" w14:textId="5B26E406" w:rsidR="009E458C" w:rsidRPr="00D50C2D" w:rsidRDefault="00953CAE" w:rsidP="009E458C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D50C2D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Si muove e orienta</w:t>
            </w:r>
            <w:r w:rsidRPr="00D50C2D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nello spazio circostante, </w:t>
            </w:r>
            <w:r w:rsidR="005D2BA9">
              <w:rPr>
                <w:rFonts w:ascii="Arial Narrow" w:hAnsi="Arial Narrow"/>
                <w:b/>
                <w:sz w:val="20"/>
                <w:szCs w:val="20"/>
              </w:rPr>
              <w:t xml:space="preserve">attraverso </w:t>
            </w:r>
            <w:r w:rsidRPr="00D50C2D">
              <w:rPr>
                <w:rFonts w:ascii="Arial Narrow" w:hAnsi="Arial Narrow"/>
                <w:b/>
                <w:sz w:val="20"/>
                <w:szCs w:val="20"/>
              </w:rPr>
              <w:t>punti di riferimento e organizzatori topologic</w:t>
            </w:r>
            <w:r w:rsidR="00474365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D50C2D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1DB96E" w14:textId="6DD5CACC" w:rsidR="009E458C" w:rsidRPr="00D50C2D" w:rsidRDefault="00953CAE" w:rsidP="00953CAE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D50C2D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Si muove e orienta</w:t>
            </w:r>
            <w:r w:rsidRPr="00D50C2D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nello spazio circostante, </w:t>
            </w:r>
            <w:r w:rsidR="005D2BA9">
              <w:rPr>
                <w:rFonts w:ascii="Arial Narrow" w:hAnsi="Arial Narrow"/>
                <w:b/>
                <w:sz w:val="20"/>
                <w:szCs w:val="20"/>
              </w:rPr>
              <w:t>attraverso</w:t>
            </w:r>
            <w:r w:rsidR="0047436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50C2D">
              <w:rPr>
                <w:rFonts w:ascii="Arial Narrow" w:hAnsi="Arial Narrow"/>
                <w:b/>
                <w:sz w:val="20"/>
                <w:szCs w:val="20"/>
              </w:rPr>
              <w:t>punti di riferimento e organizzatori topologici,</w:t>
            </w:r>
            <w:r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5F6FF9" w14:textId="3B00AB12" w:rsidR="009E458C" w:rsidRPr="00D50C2D" w:rsidRDefault="00953CAE" w:rsidP="00953CAE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D50C2D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Si muove e orienta</w:t>
            </w:r>
            <w:r w:rsidRPr="00D50C2D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nello spazio circostante, </w:t>
            </w:r>
            <w:r w:rsidR="00474365">
              <w:rPr>
                <w:rFonts w:ascii="Arial Narrow" w:hAnsi="Arial Narrow"/>
                <w:b/>
                <w:sz w:val="20"/>
                <w:szCs w:val="20"/>
              </w:rPr>
              <w:t xml:space="preserve">attraverso </w:t>
            </w:r>
            <w:r w:rsidRPr="00D50C2D">
              <w:rPr>
                <w:rFonts w:ascii="Arial Narrow" w:hAnsi="Arial Narrow"/>
                <w:b/>
                <w:sz w:val="20"/>
                <w:szCs w:val="20"/>
              </w:rPr>
              <w:t>punti di riferimento e organizzatori topologici,</w:t>
            </w:r>
            <w:r w:rsidRPr="00D50C2D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579A72" w14:textId="2F0254F2" w:rsidR="009E458C" w:rsidRPr="00D50C2D" w:rsidRDefault="00953CAE" w:rsidP="00953CAE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D50C2D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Si muove e orienta</w:t>
            </w:r>
            <w:r w:rsidRPr="00D50C2D">
              <w:rPr>
                <w:rFonts w:ascii="Arial Narrow" w:hAnsi="Arial Narrow"/>
                <w:b/>
                <w:sz w:val="20"/>
                <w:szCs w:val="20"/>
                <w:lang w:bidi="it-IT"/>
              </w:rPr>
              <w:t xml:space="preserve"> nello spazio circostante, </w:t>
            </w:r>
            <w:r w:rsidR="00474365">
              <w:rPr>
                <w:rFonts w:ascii="Arial Narrow" w:hAnsi="Arial Narrow"/>
                <w:b/>
                <w:sz w:val="20"/>
                <w:szCs w:val="20"/>
              </w:rPr>
              <w:t xml:space="preserve">attraverso </w:t>
            </w:r>
            <w:r w:rsidRPr="00D50C2D">
              <w:rPr>
                <w:rFonts w:ascii="Arial Narrow" w:hAnsi="Arial Narrow"/>
                <w:b/>
                <w:sz w:val="20"/>
                <w:szCs w:val="20"/>
              </w:rPr>
              <w:t>punti di riferimento e organizzatori topologic</w:t>
            </w:r>
            <w:r w:rsidR="00474365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D50C2D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D50C2D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AF0B6F" w:rsidRPr="00D50C2D" w14:paraId="6F5DE093" w14:textId="77777777" w:rsidTr="0047445B">
        <w:trPr>
          <w:trHeight w:val="1938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55F30B" w14:textId="77777777" w:rsidR="00AF0B6F" w:rsidRPr="00F15CE4" w:rsidRDefault="00AF0B6F" w:rsidP="00AF0B6F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F15CE4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Linguaggio della geo-</w:t>
            </w:r>
            <w:proofErr w:type="spellStart"/>
            <w:r w:rsidRPr="00F15CE4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graficità</w:t>
            </w:r>
            <w:proofErr w:type="spellEnd"/>
          </w:p>
          <w:p w14:paraId="2D499872" w14:textId="77777777" w:rsidR="00AF0B6F" w:rsidRPr="00F15CE4" w:rsidRDefault="00AF0B6F" w:rsidP="00AF0B6F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6AB9F103" w14:textId="4139F245" w:rsidR="00AF0B6F" w:rsidRPr="00F15CE4" w:rsidRDefault="00AF0B6F" w:rsidP="00AF0B6F">
            <w:pPr>
              <w:pStyle w:val="Paragrafoelenco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F15CE4">
              <w:rPr>
                <w:rFonts w:ascii="Arial Narrow" w:hAnsi="Arial Narrow"/>
                <w:b/>
                <w:sz w:val="20"/>
                <w:szCs w:val="20"/>
                <w:lang w:bidi="it-IT"/>
              </w:rPr>
              <w:t>Rappresentare oggetti e ambienti noti da una prospettiva verticale e tracciare semplici percorsi.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FECF5" w14:textId="4C59EB75" w:rsidR="00AF0B6F" w:rsidRPr="00D50C2D" w:rsidRDefault="00AF0B6F" w:rsidP="00AF0B6F">
            <w:pPr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</w:pPr>
            <w:r w:rsidRPr="00D50C2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Rappresenta </w:t>
            </w:r>
            <w:r w:rsidRPr="00D50C2D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 xml:space="preserve">oggetti e ambienti </w:t>
            </w:r>
            <w:r w:rsidRPr="00D50C2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applicando le indicazioni spaziali ricevute, </w:t>
            </w:r>
            <w:r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>in ogni situazione</w:t>
            </w:r>
            <w:r w:rsidR="000E035F">
              <w:rPr>
                <w:rFonts w:ascii="Arial Narrow" w:hAnsi="Arial Narrow"/>
                <w:i/>
                <w:iCs/>
                <w:sz w:val="20"/>
                <w:szCs w:val="20"/>
              </w:rPr>
              <w:t>,</w:t>
            </w:r>
            <w:r w:rsidR="00D50C2D"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</w:t>
            </w:r>
            <w:r w:rsidR="000E035F"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>continuità</w:t>
            </w:r>
            <w:r w:rsidR="000E035F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0E035F"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traccia</w:t>
            </w:r>
            <w:r w:rsidR="000E035F" w:rsidRPr="00D50C2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0E035F" w:rsidRPr="00D50C2D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>semplici percorsi,</w:t>
            </w:r>
            <w:r w:rsidR="00D50C2D"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suggerite dall’insegnante insieme a talune personali.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27049" w14:textId="17CBCB34" w:rsidR="00AF0B6F" w:rsidRPr="00D50C2D" w:rsidRDefault="00AF0B6F" w:rsidP="00D50C2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50C2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Rappresenta </w:t>
            </w:r>
            <w:r w:rsidRPr="00D50C2D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 xml:space="preserve">oggetti e ambienti </w:t>
            </w:r>
            <w:r w:rsidRPr="00D50C2D">
              <w:rPr>
                <w:rFonts w:ascii="Arial Narrow" w:hAnsi="Arial Narrow"/>
                <w:b/>
                <w:bCs/>
                <w:sz w:val="20"/>
                <w:szCs w:val="20"/>
              </w:rPr>
              <w:t>applicando le indicazioni spaziali ricevute,</w:t>
            </w:r>
            <w:r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</w:t>
            </w:r>
            <w:r w:rsidRPr="00D50C2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50C2D"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modo puntuale, autonomo e con </w:t>
            </w:r>
            <w:r w:rsidR="000E035F"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>regolarità</w:t>
            </w:r>
            <w:r w:rsidR="000E035F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0E035F"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traccia</w:t>
            </w:r>
            <w:r w:rsidR="000E035F" w:rsidRPr="00D50C2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0E035F" w:rsidRPr="00D50C2D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>semplici percorsi,</w:t>
            </w:r>
            <w:r w:rsidR="00D50C2D"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A6EF8" w14:textId="6631D24D" w:rsidR="00AF0B6F" w:rsidRPr="00D50C2D" w:rsidRDefault="00AF0B6F" w:rsidP="00D50C2D">
            <w:pPr>
              <w:spacing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50C2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Rappresenta </w:t>
            </w:r>
            <w:r w:rsidRPr="00D50C2D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 xml:space="preserve">oggetti e ambienti </w:t>
            </w:r>
            <w:r w:rsidRPr="00D50C2D">
              <w:rPr>
                <w:rFonts w:ascii="Arial Narrow" w:hAnsi="Arial Narrow"/>
                <w:b/>
                <w:bCs/>
                <w:sz w:val="20"/>
                <w:szCs w:val="20"/>
              </w:rPr>
              <w:t>applicando le indicazioni spaziali ricevute</w:t>
            </w:r>
            <w:r w:rsidR="00D50C2D" w:rsidRPr="00D50C2D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D50C2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</w:t>
            </w:r>
            <w:r w:rsidR="00D50C2D"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>situazione,</w:t>
            </w:r>
            <w:r w:rsidR="00D50C2D" w:rsidRPr="00D50C2D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 xml:space="preserve"> </w:t>
            </w:r>
            <w:r w:rsidR="00D50C2D" w:rsidRPr="00D50C2D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modo abbastanza corretto e</w:t>
            </w:r>
            <w:r w:rsidR="000E035F"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r w:rsidR="000E035F" w:rsidRPr="00D50C2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traccia </w:t>
            </w:r>
            <w:r w:rsidR="000E035F" w:rsidRPr="00D50C2D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>semplici percorsi,</w:t>
            </w:r>
            <w:r w:rsidR="00D50C2D" w:rsidRPr="00D50C2D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con adeguata autonomia, sebbene talvolta in maniera discontinua. Applica risorse condivise e praticate su sollecitazione dell’insegnante.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9ABBB" w14:textId="003F50EE" w:rsidR="00AF0B6F" w:rsidRPr="00D50C2D" w:rsidRDefault="00AF0B6F" w:rsidP="00D50C2D">
            <w:pPr>
              <w:widowControl w:val="0"/>
              <w:spacing w:after="240" w:line="240" w:lineRule="auto"/>
              <w:contextualSpacing/>
              <w:jc w:val="both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D50C2D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Rappresenta </w:t>
            </w:r>
            <w:r w:rsidRPr="00D50C2D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 xml:space="preserve">oggetti e ambienti </w:t>
            </w:r>
            <w:r w:rsidRPr="00D50C2D">
              <w:rPr>
                <w:rFonts w:ascii="Arial Narrow" w:hAnsi="Arial Narrow"/>
                <w:b/>
                <w:bCs/>
                <w:sz w:val="20"/>
                <w:szCs w:val="20"/>
              </w:rPr>
              <w:t>applicando le indicazioni spaziali ricevute</w:t>
            </w:r>
            <w:r w:rsidR="00D50C2D" w:rsidRPr="00D50C2D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D50C2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</w:t>
            </w:r>
            <w:r w:rsidR="00D50C2D"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>situazione,</w:t>
            </w:r>
            <w:r w:rsidR="00D50C2D" w:rsidRPr="00D50C2D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 xml:space="preserve"> </w:t>
            </w:r>
            <w:r w:rsidR="00D50C2D" w:rsidRPr="00D50C2D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in maniera non ancora corretta e </w:t>
            </w:r>
            <w:proofErr w:type="gramStart"/>
            <w:r w:rsidR="00D50C2D" w:rsidRPr="00D50C2D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adeguat</w:t>
            </w:r>
            <w:r w:rsidR="000E035F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a;</w:t>
            </w:r>
            <w:r w:rsidR="00D50C2D" w:rsidRPr="00D50C2D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0E035F"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0E035F" w:rsidRPr="00D50C2D">
              <w:rPr>
                <w:rFonts w:ascii="Arial Narrow" w:hAnsi="Arial Narrow"/>
                <w:b/>
                <w:bCs/>
                <w:sz w:val="20"/>
                <w:szCs w:val="20"/>
              </w:rPr>
              <w:t>traccia</w:t>
            </w:r>
            <w:proofErr w:type="gramEnd"/>
            <w:r w:rsidR="000E035F" w:rsidRPr="00D50C2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0E035F" w:rsidRPr="00D50C2D">
              <w:rPr>
                <w:rFonts w:ascii="Arial Narrow" w:hAnsi="Arial Narrow"/>
                <w:b/>
                <w:bCs/>
                <w:sz w:val="20"/>
                <w:szCs w:val="20"/>
                <w:lang w:bidi="it-IT"/>
              </w:rPr>
              <w:t>semplici percorsi,</w:t>
            </w:r>
            <w:r w:rsidR="000E035F" w:rsidRPr="00D50C2D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richiedendo</w:t>
            </w:r>
            <w:r w:rsidR="00D50C2D" w:rsidRPr="00D50C2D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spesso il supporto dell’insegnante. L’applicazione di risorse fornite e praticate, va sempre suggerita e guidata.</w:t>
            </w:r>
          </w:p>
        </w:tc>
      </w:tr>
      <w:tr w:rsidR="00D50C2D" w:rsidRPr="00D50C2D" w14:paraId="582272E8" w14:textId="77777777" w:rsidTr="0047445B">
        <w:trPr>
          <w:trHeight w:val="1981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F4F24" w14:textId="77777777" w:rsidR="00D50C2D" w:rsidRPr="00F15CE4" w:rsidRDefault="00D50C2D" w:rsidP="00D50C2D">
            <w:pPr>
              <w:spacing w:after="0"/>
              <w:contextualSpacing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F15CE4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Paesaggio</w:t>
            </w:r>
          </w:p>
          <w:p w14:paraId="12819389" w14:textId="77777777" w:rsidR="00D50C2D" w:rsidRPr="00F15CE4" w:rsidRDefault="00D50C2D" w:rsidP="00D50C2D">
            <w:pPr>
              <w:pStyle w:val="Paragrafoelenco"/>
              <w:ind w:left="360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7F7D57B7" w14:textId="5B4E804C" w:rsidR="00D50C2D" w:rsidRPr="00F15CE4" w:rsidRDefault="00D50C2D" w:rsidP="00D50C2D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F15CE4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Individuare gli elementi fisici e antropici che caratterizzano i vari tipi di</w:t>
            </w:r>
            <w:r w:rsidRPr="00F15CE4">
              <w:rPr>
                <w:rFonts w:ascii="Arial Narrow" w:eastAsia="Arial Narrow" w:hAnsi="Arial Narrow" w:cs="Arial Narrow"/>
                <w:b/>
                <w:spacing w:val="-30"/>
                <w:sz w:val="20"/>
                <w:szCs w:val="20"/>
                <w:lang w:eastAsia="it-IT" w:bidi="it-IT"/>
              </w:rPr>
              <w:t xml:space="preserve"> </w:t>
            </w:r>
            <w:r w:rsidRPr="00F15CE4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paesaggio.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80272" w14:textId="6E3BF0BF" w:rsidR="00D50C2D" w:rsidRPr="00D50C2D" w:rsidRDefault="00D50C2D" w:rsidP="00D50C2D">
            <w:pPr>
              <w:pStyle w:val="Default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50C2D">
              <w:rPr>
                <w:rFonts w:ascii="Arial Narrow" w:hAnsi="Arial Narrow"/>
                <w:b/>
                <w:bCs/>
                <w:sz w:val="20"/>
                <w:szCs w:val="20"/>
              </w:rPr>
              <w:t>Individua gli elementi fisici e antropici</w:t>
            </w:r>
            <w:r w:rsidRPr="00D50C2D">
              <w:rPr>
                <w:rFonts w:ascii="Arial Narrow" w:eastAsia="Arial Narrow" w:hAnsi="Arial Narrow" w:cs="Arial Narrow"/>
                <w:sz w:val="20"/>
                <w:szCs w:val="20"/>
                <w:lang w:eastAsia="it-IT" w:bidi="it-IT"/>
              </w:rPr>
              <w:t xml:space="preserve"> </w:t>
            </w:r>
            <w:r w:rsidRPr="00D50C2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che caratterizzano i vari tipi di</w:t>
            </w:r>
            <w:r w:rsidRPr="00D50C2D">
              <w:rPr>
                <w:rFonts w:ascii="Arial Narrow" w:eastAsia="Arial Narrow" w:hAnsi="Arial Narrow" w:cs="Arial Narrow"/>
                <w:b/>
                <w:bCs/>
                <w:spacing w:val="-30"/>
                <w:sz w:val="20"/>
                <w:szCs w:val="20"/>
                <w:lang w:eastAsia="it-IT" w:bidi="it-IT"/>
              </w:rPr>
              <w:t xml:space="preserve"> </w:t>
            </w:r>
            <w:r w:rsidRPr="00D50C2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paesaggio</w:t>
            </w:r>
            <w:r w:rsidRPr="00D50C2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ogni situazione, in modo sempre puntuale, in piena autonomia e con continuità, utilizzando risorse suggerite dall’insegnante insieme a talune personali. </w:t>
            </w:r>
          </w:p>
          <w:p w14:paraId="069B127A" w14:textId="343AF7CD" w:rsidR="00D50C2D" w:rsidRPr="00D50C2D" w:rsidRDefault="00D50C2D" w:rsidP="00D50C2D">
            <w:pPr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2083B4" w14:textId="59E0E844" w:rsidR="00D50C2D" w:rsidRPr="00D50C2D" w:rsidRDefault="00D50C2D" w:rsidP="00D50C2D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50C2D">
              <w:rPr>
                <w:rFonts w:ascii="Arial Narrow" w:hAnsi="Arial Narrow"/>
                <w:b/>
                <w:bCs/>
                <w:sz w:val="20"/>
                <w:szCs w:val="20"/>
              </w:rPr>
              <w:t>Individua gli elementi fisici e antropici</w:t>
            </w:r>
            <w:r w:rsidRPr="00D50C2D">
              <w:rPr>
                <w:rFonts w:ascii="Arial Narrow" w:eastAsia="Arial Narrow" w:hAnsi="Arial Narrow" w:cs="Arial Narrow"/>
                <w:sz w:val="20"/>
                <w:szCs w:val="20"/>
                <w:lang w:eastAsia="it-IT" w:bidi="it-IT"/>
              </w:rPr>
              <w:t xml:space="preserve"> </w:t>
            </w:r>
            <w:r w:rsidRPr="00D50C2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che caratterizzano i vari tipi di</w:t>
            </w:r>
            <w:r w:rsidRPr="00D50C2D">
              <w:rPr>
                <w:rFonts w:ascii="Arial Narrow" w:eastAsia="Arial Narrow" w:hAnsi="Arial Narrow" w:cs="Arial Narrow"/>
                <w:b/>
                <w:bCs/>
                <w:spacing w:val="-30"/>
                <w:sz w:val="20"/>
                <w:szCs w:val="20"/>
                <w:lang w:eastAsia="it-IT" w:bidi="it-IT"/>
              </w:rPr>
              <w:t xml:space="preserve"> </w:t>
            </w:r>
            <w:r w:rsidRPr="00D50C2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paesaggio</w:t>
            </w:r>
            <w:r w:rsidRPr="00D50C2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693867" w14:textId="005607C9" w:rsidR="00D50C2D" w:rsidRPr="00D50C2D" w:rsidRDefault="00D50C2D" w:rsidP="00D50C2D">
            <w:pPr>
              <w:spacing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50C2D">
              <w:rPr>
                <w:rFonts w:ascii="Arial Narrow" w:hAnsi="Arial Narrow"/>
                <w:b/>
                <w:bCs/>
                <w:sz w:val="20"/>
                <w:szCs w:val="20"/>
              </w:rPr>
              <w:t>Individua gli elementi fisici e antropici</w:t>
            </w:r>
            <w:r w:rsidRPr="00D50C2D">
              <w:rPr>
                <w:rFonts w:ascii="Arial Narrow" w:eastAsia="Arial Narrow" w:hAnsi="Arial Narrow" w:cs="Arial Narrow"/>
                <w:sz w:val="20"/>
                <w:szCs w:val="20"/>
                <w:lang w:eastAsia="it-IT" w:bidi="it-IT"/>
              </w:rPr>
              <w:t xml:space="preserve"> </w:t>
            </w:r>
            <w:r w:rsidRPr="00D50C2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che caratterizzano i vari tipi di</w:t>
            </w:r>
            <w:r w:rsidRPr="00D50C2D">
              <w:rPr>
                <w:rFonts w:ascii="Arial Narrow" w:eastAsia="Arial Narrow" w:hAnsi="Arial Narrow" w:cs="Arial Narrow"/>
                <w:b/>
                <w:bCs/>
                <w:spacing w:val="-30"/>
                <w:sz w:val="20"/>
                <w:szCs w:val="20"/>
                <w:lang w:eastAsia="it-IT" w:bidi="it-IT"/>
              </w:rPr>
              <w:t xml:space="preserve"> </w:t>
            </w:r>
            <w:r w:rsidRPr="00D50C2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paesaggio</w:t>
            </w:r>
            <w:r w:rsidRPr="00D50C2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50C2D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A5A11B" w14:textId="16B521C2" w:rsidR="00D50C2D" w:rsidRPr="00D50C2D" w:rsidRDefault="00D50C2D" w:rsidP="00D50C2D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50C2D">
              <w:rPr>
                <w:rFonts w:ascii="Arial Narrow" w:hAnsi="Arial Narrow"/>
                <w:b/>
                <w:bCs/>
                <w:sz w:val="20"/>
                <w:szCs w:val="20"/>
              </w:rPr>
              <w:t>Individua gli elementi fisici e antropici</w:t>
            </w:r>
            <w:r w:rsidRPr="00D50C2D">
              <w:rPr>
                <w:rFonts w:ascii="Arial Narrow" w:eastAsia="Arial Narrow" w:hAnsi="Arial Narrow" w:cs="Arial Narrow"/>
                <w:sz w:val="20"/>
                <w:szCs w:val="20"/>
                <w:lang w:eastAsia="it-IT" w:bidi="it-IT"/>
              </w:rPr>
              <w:t xml:space="preserve"> </w:t>
            </w:r>
            <w:r w:rsidRPr="00D50C2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che caratterizzano i vari tipi di</w:t>
            </w:r>
            <w:r w:rsidRPr="00D50C2D">
              <w:rPr>
                <w:rFonts w:ascii="Arial Narrow" w:eastAsia="Arial Narrow" w:hAnsi="Arial Narrow" w:cs="Arial Narrow"/>
                <w:b/>
                <w:bCs/>
                <w:spacing w:val="-30"/>
                <w:sz w:val="20"/>
                <w:szCs w:val="20"/>
                <w:lang w:eastAsia="it-IT" w:bidi="it-IT"/>
              </w:rPr>
              <w:t xml:space="preserve"> </w:t>
            </w:r>
            <w:r w:rsidRPr="00D50C2D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eastAsia="it-IT" w:bidi="it-IT"/>
              </w:rPr>
              <w:t>paesaggio</w:t>
            </w:r>
            <w:r w:rsidRPr="00D50C2D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50C2D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9E458C" w:rsidRPr="00D50C2D" w14:paraId="142A6BFA" w14:textId="77777777" w:rsidTr="00F15CE4">
        <w:trPr>
          <w:trHeight w:val="37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56378E" w14:textId="77777777" w:rsidR="009E458C" w:rsidRPr="00F15CE4" w:rsidRDefault="009E458C" w:rsidP="00F15CE4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F15CE4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Regione e sistema territoriale</w:t>
            </w:r>
          </w:p>
          <w:p w14:paraId="074FC406" w14:textId="77777777" w:rsidR="009E458C" w:rsidRPr="00F15CE4" w:rsidRDefault="009E458C" w:rsidP="00F15CE4">
            <w:pPr>
              <w:pStyle w:val="Paragrafoelenco"/>
              <w:spacing w:line="240" w:lineRule="auto"/>
              <w:ind w:left="360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  <w:p w14:paraId="3C9F0FEA" w14:textId="52B4FACA" w:rsidR="009E458C" w:rsidRPr="00F15CE4" w:rsidRDefault="009E458C" w:rsidP="00F15CE4">
            <w:pPr>
              <w:pStyle w:val="Paragrafoelenco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F15CE4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Riconoscere</w:t>
            </w:r>
            <w:r w:rsidR="00953CAE" w:rsidRPr="00F15CE4">
              <w:rPr>
                <w:rFonts w:ascii="Arial Narrow" w:eastAsia="Arial Narrow" w:hAnsi="Arial Narrow" w:cs="Arial Narrow"/>
                <w:b/>
                <w:sz w:val="20"/>
                <w:szCs w:val="20"/>
                <w:lang w:eastAsia="it-IT" w:bidi="it-IT"/>
              </w:rPr>
              <w:t>, nel proprio ambiente di vita, le funzioni dei vari spazi.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2517C" w14:textId="4F843399" w:rsidR="009E458C" w:rsidRPr="00D50C2D" w:rsidRDefault="00D50C2D" w:rsidP="00F15CE4">
            <w:pPr>
              <w:spacing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50C2D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Riconosce, nel proprio ambiente di vita, le funzioni dei vari spazi,</w:t>
            </w:r>
            <w:r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6CD4D8" w14:textId="4F47DC21" w:rsidR="009E458C" w:rsidRPr="00D50C2D" w:rsidRDefault="00D50C2D" w:rsidP="00F15CE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50C2D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Riconosce, nel proprio ambiente di vita, le funzioni dei vari spazi,</w:t>
            </w:r>
            <w:r w:rsidRPr="00D50C2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E314B" w14:textId="239BFEAA" w:rsidR="009E458C" w:rsidRPr="00D50C2D" w:rsidRDefault="00D50C2D" w:rsidP="00F15CE4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D50C2D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Riconosce, nel proprio ambiente di vita, semplici funzioni dei vari spazi, </w:t>
            </w:r>
            <w:r w:rsidRPr="00D50C2D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per lo più in situazioni note, in modo abbastanza corretto e con adeguata autonomia, sebbene talvolta in maniera discontinua. Applica risorse condivise e praticate su sollecitazione dell’insegnante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25E762" w14:textId="466F534B" w:rsidR="009E458C" w:rsidRPr="00D50C2D" w:rsidRDefault="00D50C2D" w:rsidP="00F15CE4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D50C2D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Riconosce</w:t>
            </w:r>
            <w:r w:rsidR="000E035F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Pr="00D50C2D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nel proprio ambiente di vita</w:t>
            </w:r>
            <w:r w:rsidR="000E035F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,</w:t>
            </w:r>
            <w:r w:rsidRPr="00D50C2D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 xml:space="preserve"> le semplici funzioni dei vari spazi, </w:t>
            </w:r>
            <w:r w:rsidRPr="00D50C2D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bookmarkEnd w:id="0"/>
    </w:tbl>
    <w:p w14:paraId="0963F394" w14:textId="679F0F86" w:rsidR="00687FEC" w:rsidRDefault="00687FEC" w:rsidP="00380057"/>
    <w:sectPr w:rsidR="00687FEC" w:rsidSect="009E458C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212C"/>
    <w:multiLevelType w:val="hybridMultilevel"/>
    <w:tmpl w:val="F1969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3D0"/>
    <w:multiLevelType w:val="hybridMultilevel"/>
    <w:tmpl w:val="BCFEF12E"/>
    <w:lvl w:ilvl="0" w:tplc="FAAADDCE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5193B"/>
    <w:multiLevelType w:val="hybridMultilevel"/>
    <w:tmpl w:val="F6D263F4"/>
    <w:lvl w:ilvl="0" w:tplc="A000A0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FF0491"/>
    <w:multiLevelType w:val="hybridMultilevel"/>
    <w:tmpl w:val="CC824E30"/>
    <w:lvl w:ilvl="0" w:tplc="F8A0AF2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B82A972">
      <w:numFmt w:val="bullet"/>
      <w:lvlText w:val="•"/>
      <w:lvlJc w:val="left"/>
      <w:pPr>
        <w:ind w:left="1411" w:hanging="360"/>
      </w:pPr>
      <w:rPr>
        <w:rFonts w:hint="default"/>
        <w:lang w:val="it-IT" w:eastAsia="it-IT" w:bidi="it-IT"/>
      </w:rPr>
    </w:lvl>
    <w:lvl w:ilvl="2" w:tplc="08E20876">
      <w:numFmt w:val="bullet"/>
      <w:lvlText w:val="•"/>
      <w:lvlJc w:val="left"/>
      <w:pPr>
        <w:ind w:left="2470" w:hanging="360"/>
      </w:pPr>
      <w:rPr>
        <w:rFonts w:hint="default"/>
        <w:lang w:val="it-IT" w:eastAsia="it-IT" w:bidi="it-IT"/>
      </w:rPr>
    </w:lvl>
    <w:lvl w:ilvl="3" w:tplc="0E7C284A">
      <w:numFmt w:val="bullet"/>
      <w:lvlText w:val="•"/>
      <w:lvlJc w:val="left"/>
      <w:pPr>
        <w:ind w:left="3529" w:hanging="360"/>
      </w:pPr>
      <w:rPr>
        <w:rFonts w:hint="default"/>
        <w:lang w:val="it-IT" w:eastAsia="it-IT" w:bidi="it-IT"/>
      </w:rPr>
    </w:lvl>
    <w:lvl w:ilvl="4" w:tplc="1390F7BC">
      <w:numFmt w:val="bullet"/>
      <w:lvlText w:val="•"/>
      <w:lvlJc w:val="left"/>
      <w:pPr>
        <w:ind w:left="4588" w:hanging="360"/>
      </w:pPr>
      <w:rPr>
        <w:rFonts w:hint="default"/>
        <w:lang w:val="it-IT" w:eastAsia="it-IT" w:bidi="it-IT"/>
      </w:rPr>
    </w:lvl>
    <w:lvl w:ilvl="5" w:tplc="94F4B9E2">
      <w:numFmt w:val="bullet"/>
      <w:lvlText w:val="•"/>
      <w:lvlJc w:val="left"/>
      <w:pPr>
        <w:ind w:left="5647" w:hanging="360"/>
      </w:pPr>
      <w:rPr>
        <w:rFonts w:hint="default"/>
        <w:lang w:val="it-IT" w:eastAsia="it-IT" w:bidi="it-IT"/>
      </w:rPr>
    </w:lvl>
    <w:lvl w:ilvl="6" w:tplc="A1246346">
      <w:numFmt w:val="bullet"/>
      <w:lvlText w:val="•"/>
      <w:lvlJc w:val="left"/>
      <w:pPr>
        <w:ind w:left="6706" w:hanging="360"/>
      </w:pPr>
      <w:rPr>
        <w:rFonts w:hint="default"/>
        <w:lang w:val="it-IT" w:eastAsia="it-IT" w:bidi="it-IT"/>
      </w:rPr>
    </w:lvl>
    <w:lvl w:ilvl="7" w:tplc="E3B2E49A">
      <w:numFmt w:val="bullet"/>
      <w:lvlText w:val="•"/>
      <w:lvlJc w:val="left"/>
      <w:pPr>
        <w:ind w:left="7765" w:hanging="360"/>
      </w:pPr>
      <w:rPr>
        <w:rFonts w:hint="default"/>
        <w:lang w:val="it-IT" w:eastAsia="it-IT" w:bidi="it-IT"/>
      </w:rPr>
    </w:lvl>
    <w:lvl w:ilvl="8" w:tplc="A4D2AF36">
      <w:numFmt w:val="bullet"/>
      <w:lvlText w:val="•"/>
      <w:lvlJc w:val="left"/>
      <w:pPr>
        <w:ind w:left="882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6B44175"/>
    <w:multiLevelType w:val="hybridMultilevel"/>
    <w:tmpl w:val="A42231AE"/>
    <w:lvl w:ilvl="0" w:tplc="57F6DF2A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C80394"/>
    <w:multiLevelType w:val="hybridMultilevel"/>
    <w:tmpl w:val="133097DA"/>
    <w:lvl w:ilvl="0" w:tplc="6ACA5688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2612683">
    <w:abstractNumId w:val="2"/>
  </w:num>
  <w:num w:numId="2" w16cid:durableId="1807897296">
    <w:abstractNumId w:val="1"/>
  </w:num>
  <w:num w:numId="3" w16cid:durableId="423570304">
    <w:abstractNumId w:val="4"/>
  </w:num>
  <w:num w:numId="4" w16cid:durableId="1002508922">
    <w:abstractNumId w:val="5"/>
  </w:num>
  <w:num w:numId="5" w16cid:durableId="1784958968">
    <w:abstractNumId w:val="0"/>
  </w:num>
  <w:num w:numId="6" w16cid:durableId="1768042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13"/>
    <w:rsid w:val="000E035F"/>
    <w:rsid w:val="00380057"/>
    <w:rsid w:val="00474365"/>
    <w:rsid w:val="0047445B"/>
    <w:rsid w:val="005D2BA9"/>
    <w:rsid w:val="00687FEC"/>
    <w:rsid w:val="00831D13"/>
    <w:rsid w:val="00953CAE"/>
    <w:rsid w:val="009E458C"/>
    <w:rsid w:val="00A53791"/>
    <w:rsid w:val="00AF0B6F"/>
    <w:rsid w:val="00D50C2D"/>
    <w:rsid w:val="00F1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F6C9"/>
  <w15:chartTrackingRefBased/>
  <w15:docId w15:val="{7A9E2365-E8A8-4139-9389-D753ABAE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5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458C"/>
    <w:pPr>
      <w:ind w:left="720"/>
      <w:contextualSpacing/>
    </w:pPr>
  </w:style>
  <w:style w:type="paragraph" w:styleId="Nessunaspaziatura">
    <w:name w:val="No Spacing"/>
    <w:uiPriority w:val="1"/>
    <w:qFormat/>
    <w:rsid w:val="009E458C"/>
    <w:pPr>
      <w:spacing w:after="0" w:line="240" w:lineRule="auto"/>
    </w:pPr>
  </w:style>
  <w:style w:type="paragraph" w:customStyle="1" w:styleId="Default">
    <w:name w:val="Default"/>
    <w:rsid w:val="00953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8</cp:revision>
  <dcterms:created xsi:type="dcterms:W3CDTF">2021-09-26T19:08:00Z</dcterms:created>
  <dcterms:modified xsi:type="dcterms:W3CDTF">2022-11-27T23:21:00Z</dcterms:modified>
</cp:coreProperties>
</file>