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119"/>
        <w:gridCol w:w="3260"/>
        <w:gridCol w:w="3118"/>
        <w:gridCol w:w="2977"/>
      </w:tblGrid>
      <w:tr w:rsidR="00143CEB" w:rsidRPr="00027892" w14:paraId="7DF92F9E" w14:textId="77777777" w:rsidTr="00143CEB">
        <w:tc>
          <w:tcPr>
            <w:tcW w:w="15446" w:type="dxa"/>
            <w:gridSpan w:val="5"/>
            <w:shd w:val="clear" w:color="auto" w:fill="4472C4"/>
          </w:tcPr>
          <w:p w14:paraId="3B210CEA" w14:textId="16F234E5" w:rsidR="00143CEB" w:rsidRPr="00027892" w:rsidRDefault="00143CEB" w:rsidP="00027892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02789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INGLESE                                          CLASSE: QUARTA</w:t>
            </w:r>
          </w:p>
        </w:tc>
      </w:tr>
      <w:tr w:rsidR="00143CEB" w:rsidRPr="00027892" w14:paraId="577E2825" w14:textId="77777777" w:rsidTr="00143CEB">
        <w:tc>
          <w:tcPr>
            <w:tcW w:w="15446" w:type="dxa"/>
            <w:gridSpan w:val="5"/>
            <w:shd w:val="clear" w:color="auto" w:fill="4472C4"/>
          </w:tcPr>
          <w:p w14:paraId="5BA4AC98" w14:textId="77777777" w:rsidR="00143CEB" w:rsidRPr="00027892" w:rsidRDefault="00143CEB" w:rsidP="00027892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143CEB" w:rsidRPr="00027892" w14:paraId="7D923679" w14:textId="77777777" w:rsidTr="00E65746">
        <w:trPr>
          <w:trHeight w:val="405"/>
        </w:trPr>
        <w:tc>
          <w:tcPr>
            <w:tcW w:w="2972" w:type="dxa"/>
          </w:tcPr>
          <w:p w14:paraId="1DD706FC" w14:textId="77777777" w:rsidR="00143CEB" w:rsidRPr="00027892" w:rsidRDefault="00143CEB" w:rsidP="00027892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027892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5D33A878" w14:textId="77777777" w:rsidR="00143CEB" w:rsidRPr="00027892" w:rsidRDefault="00143CEB" w:rsidP="00027892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027892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(</w:t>
            </w:r>
            <w:r w:rsidRPr="0002789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desunti dal curricolo di istituto)</w:t>
            </w:r>
          </w:p>
        </w:tc>
        <w:tc>
          <w:tcPr>
            <w:tcW w:w="3119" w:type="dxa"/>
            <w:shd w:val="clear" w:color="auto" w:fill="0070C0"/>
          </w:tcPr>
          <w:p w14:paraId="21D2E2E8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57938E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64C48E0B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8A2591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45D02941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CB8CEF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4EAA35C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889E7E7" w14:textId="77777777" w:rsidR="00143CEB" w:rsidRPr="00027892" w:rsidRDefault="00143CEB" w:rsidP="00027892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143CEB" w:rsidRPr="00027892" w14:paraId="5064BE62" w14:textId="77777777" w:rsidTr="00E65746">
        <w:trPr>
          <w:trHeight w:val="2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FEE1" w14:textId="77777777" w:rsidR="00143CEB" w:rsidRPr="00027892" w:rsidRDefault="00143CEB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789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ASCOLTO</w:t>
            </w:r>
          </w:p>
          <w:p w14:paraId="4F20EF7B" w14:textId="77777777" w:rsidR="00143CEB" w:rsidRPr="00027892" w:rsidRDefault="00143CEB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C430A0A" w14:textId="6019BE72" w:rsidR="00143CEB" w:rsidRPr="00027892" w:rsidRDefault="00143CEB" w:rsidP="0002789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Comprendere brevi dialoghi, istruzioni, espressioni e frasi di uso quotidiano e identifica</w:t>
            </w:r>
            <w:r w:rsidR="0047127F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re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il tema generale di un discorso.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10FA" w14:textId="7B5A7BB7" w:rsidR="00F94332" w:rsidRPr="00027892" w:rsidRDefault="00143CEB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brevi dialoghi, istruzioni, espressioni e frasi di uso quotidiano</w:t>
            </w:r>
            <w:r w:rsidR="00D265D9" w:rsidRPr="000278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F94332"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265D9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comunicativa,</w:t>
            </w:r>
            <w:r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265D9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identifica il tema generale di un discorso</w:t>
            </w:r>
            <w:r w:rsidR="00D265D9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1D83" w14:textId="0A81025F" w:rsidR="00143CEB" w:rsidRPr="00027892" w:rsidRDefault="00143CEB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Comprende in </w:t>
            </w:r>
            <w:r w:rsidR="00C942B0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maniera abbastanza autonoma 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brevi dialoghi, istruzioni, espressioni e frasi di uso quotidiano</w:t>
            </w:r>
            <w:r w:rsidR="00D265D9" w:rsidRPr="000278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265D9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situazioni comunicative note</w:t>
            </w:r>
            <w:r w:rsidR="00D265D9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r w:rsidR="00D265D9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continuativo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identifica il tema generale di un discorso</w:t>
            </w:r>
            <w:r w:rsidR="00D265D9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0A80" w14:textId="07EAF758" w:rsidR="00143CEB" w:rsidRPr="00027892" w:rsidRDefault="00143CEB" w:rsidP="00027892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Comprende in modo adeguato brevi dialoghi, istruzioni, espressioni e frasi di uso quotidiano</w:t>
            </w:r>
            <w:r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265D9"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per lo più in situazioni comunicative note,</w:t>
            </w:r>
            <w:r w:rsidR="00D265D9"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265D9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modo abbastanza corretto e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il tema generale di un discorso</w:t>
            </w:r>
            <w:r w:rsidR="00AE71D5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265D9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9729" w14:textId="010E7876" w:rsidR="00143CEB" w:rsidRPr="00027892" w:rsidRDefault="00D265D9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  <w:r w:rsidR="00143CEB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omprende, brevi dialoghi, istruzioni, espressioni e frasi di uso quotidiano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143CEB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 e consolidate, in maniera non ancora corretta e adeguata</w:t>
            </w:r>
            <w:r w:rsidR="00AE71D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il tema generale di un discorso</w:t>
            </w:r>
            <w:r w:rsidR="00AE71D5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richiedendo spesso il supporto dell’insegnante. L’applicazione di risorse fornite e praticate, va sempre suggerita e guidata.</w:t>
            </w:r>
          </w:p>
        </w:tc>
      </w:tr>
      <w:tr w:rsidR="00D265D9" w:rsidRPr="00027892" w14:paraId="1FB26583" w14:textId="77777777" w:rsidTr="00E65746">
        <w:trPr>
          <w:trHeight w:val="15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2347" w14:textId="77777777" w:rsidR="00D265D9" w:rsidRPr="00027892" w:rsidRDefault="00D265D9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789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PARLATO</w:t>
            </w:r>
          </w:p>
          <w:p w14:paraId="57C8620A" w14:textId="77777777" w:rsidR="00D265D9" w:rsidRPr="00027892" w:rsidRDefault="00D265D9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3D660528" w14:textId="77777777" w:rsidR="00D265D9" w:rsidRPr="00027892" w:rsidRDefault="00D265D9" w:rsidP="00027892">
            <w:pPr>
              <w:pStyle w:val="Didefault"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Descrivere persone, luoghi e oggetti familiari utilizzando parole e frasi già incontrate ascoltando e/o leggendo. </w:t>
            </w:r>
          </w:p>
          <w:p w14:paraId="61AB364F" w14:textId="77777777" w:rsidR="00D265D9" w:rsidRPr="00027892" w:rsidRDefault="00D265D9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6805" w14:textId="5837560C" w:rsidR="00D265D9" w:rsidRPr="00027892" w:rsidRDefault="00D265D9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Descrive persone, luoghi e oggetti familiari u</w:t>
            </w:r>
            <w:r w:rsidR="00C4053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sando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parole e frasi già incontrate ascoltando e/o leggendo</w:t>
            </w:r>
            <w:r w:rsidR="00E65746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5746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comunicativa, 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29D7" w14:textId="5E527FA1" w:rsidR="00D265D9" w:rsidRPr="00027892" w:rsidRDefault="00E65746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Descrive persone, luoghi e oggetti familiari u</w:t>
            </w:r>
            <w:r w:rsidR="00C4053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sando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parole e frasi già incontrate ascoltando e/o leggendo,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comunicative note, in modo puntuale, autonomo e continuativo,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BC0D" w14:textId="00B2E146" w:rsidR="00D265D9" w:rsidRPr="00027892" w:rsidRDefault="00E65746" w:rsidP="00027892">
            <w:p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Descrive persone, luoghi e oggetti familiari utilizzando parole e frasi già incontrate ascoltando e/o leggendo,</w:t>
            </w:r>
            <w:r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per lo più in situazioni comunicative note,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279C" w14:textId="7A7E6EBC" w:rsidR="00D265D9" w:rsidRPr="00027892" w:rsidRDefault="00E65746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Descrive persone, luoghi e oggetti familiari utilizzando parole e frasi già incontrate ascoltando e/o leggendo,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</w:t>
            </w:r>
            <w:r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43CEB" w:rsidRPr="00027892" w14:paraId="060D80E6" w14:textId="77777777" w:rsidTr="00E65746">
        <w:trPr>
          <w:trHeight w:val="23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1BCC" w14:textId="77777777" w:rsidR="00E631DD" w:rsidRPr="00027892" w:rsidRDefault="00E631DD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3E8A22C" w14:textId="35EDBD48" w:rsidR="00143CEB" w:rsidRPr="00027892" w:rsidRDefault="00143CEB" w:rsidP="0002789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Riferire semplici informazioni afferenti alla sfera personale, integrando il significato di ciò che si dice con mimica e gesti.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F1AE" w14:textId="5E375F14" w:rsidR="005537AA" w:rsidRPr="00027892" w:rsidRDefault="00E65746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Riferisce semplici informazioni afferenti alla sfera personale, 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comunicativa,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integra il significato di ciò che si dice con mimica e gesti,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  <w:p w14:paraId="4EA25364" w14:textId="14B2AA6F" w:rsidR="006F4B7D" w:rsidRPr="00027892" w:rsidRDefault="006F4B7D" w:rsidP="0002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aytonaPro-Light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0243" w14:textId="14703D96" w:rsidR="005B74D6" w:rsidRPr="00027892" w:rsidRDefault="00E65746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Riferisce semplici informazioni afferenti alla sfera personale,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comunicative note,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continuativo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integra il significato di ciò che si dice con mimica e gesti,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390E" w14:textId="6F2A2EC6" w:rsidR="005537AA" w:rsidRPr="00027892" w:rsidRDefault="00E65746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Riferisce semplici informazioni afferenti alla sfera personale,</w:t>
            </w:r>
            <w:r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 xml:space="preserve"> per lo più in situazioni comunicative note,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modo abbastanza corretto e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integra il significato di ciò che si dice con mimica e gesti,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con adeguata autonomia, sebbene talvolta in maniera discontinua. Applica risorse condivise e praticate su sollecitazione dell’insegnante.</w:t>
            </w:r>
          </w:p>
          <w:p w14:paraId="1871A380" w14:textId="5687D6CB" w:rsidR="005B74D6" w:rsidRPr="00027892" w:rsidRDefault="005B74D6" w:rsidP="0002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aytonaPro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133A" w14:textId="44EC1A35" w:rsidR="005B74D6" w:rsidRPr="00027892" w:rsidRDefault="00E65746" w:rsidP="0002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DaytonaPro-Light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Riferisce semplici informazioni afferenti alla sfera personale,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</w:t>
            </w:r>
            <w:r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 e consolidate,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maniera non ancora corretta e adeguata</w:t>
            </w:r>
            <w:r w:rsidR="00AE71D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;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integra il significato di ciò che si dice con mimica e gesti,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143CEB" w:rsidRPr="00027892" w14:paraId="31F396E4" w14:textId="77777777" w:rsidTr="00027892">
        <w:trPr>
          <w:trHeight w:val="11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6A5A" w14:textId="77777777" w:rsidR="00143CEB" w:rsidRPr="00027892" w:rsidRDefault="00143CEB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789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LETTURA</w:t>
            </w:r>
          </w:p>
          <w:p w14:paraId="4F16AF73" w14:textId="362C52C9" w:rsidR="00BE74AD" w:rsidRPr="00027892" w:rsidRDefault="00BE74AD" w:rsidP="00027892">
            <w:pPr>
              <w:pStyle w:val="Paragrafoelenco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02789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Leggere e comprendere brevi e semplici testi, accompagnati da supporti visivi, cogliendo il loro significato globale e identificando parole e frasi familiari.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1D36" w14:textId="745C7FBE" w:rsidR="00027892" w:rsidRPr="00027892" w:rsidRDefault="00143CEB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Legge e comprende brevi e semplici testi, accompagnati da supporti visivi,</w:t>
            </w:r>
            <w:r w:rsidR="002823B4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E65746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ogni situazione comunicativa,</w:t>
            </w:r>
            <w:r w:rsidR="00E65746"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27892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coglie il significato globale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F34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parole e frasi familiari,</w:t>
            </w:r>
            <w:r w:rsidR="00AE71D5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</w:t>
            </w:r>
            <w:r w:rsidR="00027892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</w:t>
            </w:r>
            <w:r w:rsidR="00027892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suggerite dall’insegnante insieme a talune personali.</w:t>
            </w:r>
          </w:p>
          <w:p w14:paraId="3455BBF3" w14:textId="20C1761D" w:rsidR="00143CEB" w:rsidRPr="00027892" w:rsidRDefault="00143CEB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25B4" w14:textId="0115E3B6" w:rsidR="00143CEB" w:rsidRPr="00027892" w:rsidRDefault="00143CEB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Legge e comprende brevi e semplici testi, accompagnati da supporti 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visivi, </w:t>
            </w:r>
            <w:r w:rsidR="007F3483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</w:t>
            </w:r>
            <w:r w:rsidR="002823B4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situazioni comunicative note,</w:t>
            </w:r>
            <w:r w:rsidR="002823B4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823B4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continuativo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coglie il significato globale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F34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parole e frasi familiari,</w:t>
            </w:r>
            <w:r w:rsidR="00AE71D5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AE71D5">
              <w:rPr>
                <w:rFonts w:ascii="Arial Narrow" w:hAnsi="Arial Narrow"/>
                <w:i/>
                <w:iCs/>
                <w:sz w:val="20"/>
                <w:szCs w:val="20"/>
              </w:rPr>
              <w:t>utilizzando</w:t>
            </w:r>
            <w:r w:rsidR="002823B4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fornite dall’insegnante e condivise con la classe e </w:t>
            </w:r>
            <w:r w:rsidR="002823B4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121" w14:textId="0C409A3A" w:rsidR="002823B4" w:rsidRPr="00027892" w:rsidRDefault="00143CEB" w:rsidP="00027892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Legge e comprende brevi e semplici testi, accompagnati da supporti visivi,</w:t>
            </w:r>
            <w:r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823B4"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per lo più in situazioni comunicative note,</w:t>
            </w:r>
            <w:r w:rsidR="002823B4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E71D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n modo abbastanza corretto e 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 il significato globale</w:t>
            </w:r>
            <w:r w:rsidR="007F34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identifica parole e frasi familiari,</w:t>
            </w:r>
            <w:r w:rsidR="00AE71D5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con adeguata autonomia, sebbene talvolta 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lastRenderedPageBreak/>
              <w:t>in maniera discontinua. Applica risorse condivise e praticate su sollecitazione dell’insegnante.</w:t>
            </w:r>
          </w:p>
          <w:p w14:paraId="316B4EB9" w14:textId="3DD3A1B7" w:rsidR="00143CEB" w:rsidRPr="00027892" w:rsidRDefault="00143CEB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CAFF" w14:textId="731F59A7" w:rsidR="00143CEB" w:rsidRPr="00027892" w:rsidRDefault="00143CEB" w:rsidP="0002789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Legge e comprende brevi e semplici testi accompagnati da supporti visivi,</w:t>
            </w:r>
            <w:r w:rsidR="007F34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in situazioni </w:t>
            </w:r>
            <w:r w:rsidR="002823B4" w:rsidRPr="00027892">
              <w:rPr>
                <w:rFonts w:ascii="Arial Narrow" w:eastAsia="Calibri" w:hAnsi="Arial Narrow" w:cs="Times New Roman"/>
                <w:i/>
                <w:iCs/>
                <w:sz w:val="20"/>
                <w:szCs w:val="20"/>
                <w:lang w:eastAsia="it-IT"/>
              </w:rPr>
              <w:t>comunicative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note e consolidate,</w:t>
            </w:r>
            <w:r w:rsidRPr="000278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823B4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maniera non ancora corretta e adeguata</w:t>
            </w:r>
            <w:r w:rsidR="00AE71D5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;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coglie il significato globale</w:t>
            </w:r>
            <w:r w:rsidR="007F34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e</w:t>
            </w:r>
            <w:r w:rsidR="007F3483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identifica parole e frasi </w:t>
            </w:r>
            <w:r w:rsidR="00AE71D5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familiari,</w:t>
            </w:r>
            <w:r w:rsidR="00AE71D5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2823B4"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richiedendo spesso il supporto dell’insegnante. L’applicazione di risorse fornite e praticate, va sempre suggerita e guidata.</w:t>
            </w:r>
          </w:p>
        </w:tc>
      </w:tr>
      <w:tr w:rsidR="00143CEB" w:rsidRPr="00027892" w14:paraId="6B0FCE2C" w14:textId="77777777" w:rsidTr="00027892">
        <w:trPr>
          <w:trHeight w:val="20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F047" w14:textId="77777777" w:rsidR="00143CEB" w:rsidRPr="00027892" w:rsidRDefault="00143CEB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789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SCRITTURA</w:t>
            </w:r>
          </w:p>
          <w:p w14:paraId="0F14AAF0" w14:textId="77777777" w:rsidR="00143CEB" w:rsidRPr="00027892" w:rsidRDefault="00143CEB" w:rsidP="00027892">
            <w:pPr>
              <w:pStyle w:val="Didefault"/>
              <w:spacing w:before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F08536" w14:textId="1926B2FD" w:rsidR="00143CEB" w:rsidRPr="00027892" w:rsidRDefault="00143CEB" w:rsidP="0002789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Scrivere messaggi semplici e brevi per presentarsi, per fare gli auguri, per ringraziare o invitare qualcuno, per chiedere o dare notizie.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6765" w14:textId="617DD03B" w:rsidR="00143CEB" w:rsidRPr="00027892" w:rsidRDefault="00E127FC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Scrive messaggi semplici per presentarsi, fare gli auguri, ringraziare o invitare, chiedere o dare notizie, 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maniera sempre corretta, in piena autonomia e con sistematicità, utilizzando risorse suggerite dall’insegnante insieme a talune personali.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746B" w14:textId="7F4B28F3" w:rsidR="00143CEB" w:rsidRPr="00027892" w:rsidRDefault="00E127FC" w:rsidP="0002789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bCs/>
                <w:sz w:val="20"/>
                <w:szCs w:val="20"/>
              </w:rPr>
              <w:t>Scrive messaggi semplici per presentarsi, fare gli auguri, ringraziare o invitare, chiedere o dare notizie,</w:t>
            </w:r>
            <w:r w:rsidRPr="0002789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27892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in situazioni operative note, in maniera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07E8" w14:textId="1A7871EA" w:rsidR="00143CEB" w:rsidRPr="00027892" w:rsidRDefault="00E127FC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bCs/>
                <w:sz w:val="20"/>
                <w:szCs w:val="20"/>
              </w:rPr>
              <w:t>Scrive messaggi semplici per presentarsi, fare gli auguri, ringraziare o invitare, chiedere o dare notizie,</w:t>
            </w:r>
            <w:r w:rsidRPr="0002789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27892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  <w:lang w:eastAsia="it-IT"/>
              </w:rPr>
              <w:t>per lo più in situazioni operative note, in maniera abbastanza corretta e con adeguata autonomia, sebbene talvolta in modo discontinuo. Applica risorse condivise e praticate su sollecitazione dell’insegnante.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3B9" w14:textId="198051D4" w:rsidR="00C52DCF" w:rsidRPr="00027892" w:rsidRDefault="00E127FC" w:rsidP="00027892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/>
                <w:b/>
                <w:bCs/>
                <w:sz w:val="20"/>
                <w:szCs w:val="20"/>
              </w:rPr>
              <w:t>Scrive messaggi semplici per presentarsi, fare gli auguri, ringraziare o invitare, chiedere o dare notizie,</w:t>
            </w:r>
            <w:r w:rsidRPr="00027892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143CEB" w:rsidRPr="00027892" w14:paraId="5EC42FCD" w14:textId="77777777" w:rsidTr="00027892">
        <w:trPr>
          <w:trHeight w:val="20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F001" w14:textId="77777777" w:rsidR="00143CEB" w:rsidRPr="00027892" w:rsidRDefault="00143CEB" w:rsidP="00027892">
            <w:pPr>
              <w:pStyle w:val="Didefault"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789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  <w:t>RIFLESSIONE SULLA LINGUA E SULL’APPRENDIMENTO</w:t>
            </w:r>
          </w:p>
          <w:p w14:paraId="36C617C7" w14:textId="77777777" w:rsidR="00143CEB" w:rsidRPr="00027892" w:rsidRDefault="00143CEB" w:rsidP="00027892">
            <w:pPr>
              <w:pStyle w:val="Didefault"/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8AF6B8" w14:textId="585D232F" w:rsidR="00143CEB" w:rsidRPr="00027892" w:rsidRDefault="00143CEB" w:rsidP="00027892">
            <w:pPr>
              <w:pStyle w:val="Didefault"/>
              <w:numPr>
                <w:ilvl w:val="0"/>
                <w:numId w:val="6"/>
              </w:numPr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Osservare coppie di parole simili come suono e distingue</w:t>
            </w:r>
            <w:r w:rsidR="0047127F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rne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il significato.</w:t>
            </w:r>
          </w:p>
          <w:p w14:paraId="2DF822E0" w14:textId="678CA2E2" w:rsidR="00143CEB" w:rsidRPr="00027892" w:rsidRDefault="00143CEB" w:rsidP="00027892">
            <w:pPr>
              <w:pStyle w:val="Didefault"/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B63B" w14:textId="287053B4" w:rsidR="00143CEB" w:rsidRPr="00027892" w:rsidRDefault="00E127FC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Osserva </w:t>
            </w:r>
            <w:r w:rsidR="00143CEB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coppie di parole simili come suono e </w:t>
            </w:r>
            <w:r w:rsidR="00C52DCF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ne </w:t>
            </w:r>
            <w:r w:rsidR="00143CEB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distingue il significato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143CEB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 operativa, in maniera sempre corretta, in piena autonomia e con sistematicità, utilizzando risorse suggerite dall’insegnante insieme a talune personali.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BA86" w14:textId="57E28760" w:rsidR="00143CEB" w:rsidRPr="00027892" w:rsidRDefault="00E127FC" w:rsidP="0002789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coppie di parole simili come suono e ne distingue il significato,</w:t>
            </w:r>
            <w:r w:rsidRPr="00027892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in situazioni operative note, in maniera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45ED" w14:textId="562E889C" w:rsidR="005537AA" w:rsidRPr="00027892" w:rsidRDefault="00E127FC" w:rsidP="0002789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Osserva coppie di parole simili come suono e ne distingue il significato, </w:t>
            </w:r>
            <w:r w:rsidRPr="00027892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>per lo più in situazioni operative note, in maniera abbastanza corretta e con adeguata autonomia, sebbene talvolta in modo discontinuo. Applica risorse condivise e praticate su sollecitazione dell’insegnante.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6520" w14:textId="12C9843B" w:rsidR="005537AA" w:rsidRPr="00027892" w:rsidRDefault="00E127FC" w:rsidP="0002789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Osserva coppie di parole simili come suono e ne distingue il significato, 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>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E127FC" w:rsidRPr="00027892" w14:paraId="59D61B1C" w14:textId="77777777" w:rsidTr="00E65746">
        <w:trPr>
          <w:trHeight w:val="15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4358" w14:textId="0C0CF12B" w:rsidR="00E127FC" w:rsidRPr="00027892" w:rsidRDefault="00E127FC" w:rsidP="00027892">
            <w:pPr>
              <w:pStyle w:val="Didefault"/>
              <w:numPr>
                <w:ilvl w:val="0"/>
                <w:numId w:val="15"/>
              </w:numPr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Osservare parole ed espressioni nei contesti d’uso e coglierne i rapporti di significato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635B" w14:textId="5594E5FC" w:rsidR="00E127FC" w:rsidRPr="00027892" w:rsidRDefault="00E127FC" w:rsidP="00027892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</w:t>
            </w:r>
            <w:r w:rsidR="00027892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 cogliendone</w:t>
            </w: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i rapporti di significato</w:t>
            </w:r>
            <w:r w:rsidR="00027892"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,</w:t>
            </w:r>
            <w:r w:rsidR="00027892" w:rsidRPr="0002789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 operativa, in maniera sempre corretta, in piena autonomia e con sistematicità, utilizzando risorse suggerite dall’insegnante insieme a talune personali.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07279" w14:textId="572C325C" w:rsidR="00E127FC" w:rsidRPr="00027892" w:rsidRDefault="00027892" w:rsidP="0002789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027892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in situazioni operative note, in maniera corretta, autonoma e continuativa, utilizzando risorse fornite dall’insegnante e condivise con la classe e talvolta alcune personali. In contesti non noti, si rivela abbastanza autonomo e piuttosto costante.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72AF" w14:textId="523BB218" w:rsidR="00E127FC" w:rsidRPr="00027892" w:rsidRDefault="00027892" w:rsidP="0002789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027892">
              <w:rPr>
                <w:rFonts w:ascii="Arial Narrow" w:eastAsia="Calibri" w:hAnsi="Arial Narrow" w:cs="Calibri"/>
                <w:bCs/>
                <w:i/>
                <w:iCs/>
                <w:sz w:val="20"/>
                <w:szCs w:val="20"/>
              </w:rPr>
              <w:t xml:space="preserve"> per lo più in situazioni operative note, in maniera abbastanza corretta e con adeguata autonomia, sebbene talvolta in modo discontinuo. Applica risorse condivise e praticate su sollecitazione dell’insegnante.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7E9C" w14:textId="0FEAF0BA" w:rsidR="00E127FC" w:rsidRPr="00027892" w:rsidRDefault="00027892" w:rsidP="00027892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before="0" w:line="240" w:lineRule="auto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02789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Osserva parole ed espressioni nei contesti d’uso, cogliendone i rapporti di significato,</w:t>
            </w:r>
            <w:r w:rsidRPr="00027892">
              <w:rPr>
                <w:rFonts w:ascii="Arial Narrow" w:hAnsi="Arial Narrow" w:cs="Times New Roman"/>
                <w:i/>
                <w:iCs/>
                <w:sz w:val="20"/>
                <w:szCs w:val="20"/>
              </w:rPr>
              <w:t xml:space="preserve"> in situazioni operative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1151BA6A" w14:textId="31C394C0" w:rsidR="00F421AE" w:rsidRDefault="00F421AE"/>
    <w:sectPr w:rsidR="00F421AE" w:rsidSect="00143CEB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yton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1AE"/>
    <w:multiLevelType w:val="hybridMultilevel"/>
    <w:tmpl w:val="B88422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A7B12"/>
    <w:multiLevelType w:val="hybridMultilevel"/>
    <w:tmpl w:val="96C206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FE6904"/>
    <w:multiLevelType w:val="hybridMultilevel"/>
    <w:tmpl w:val="5A060F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51710"/>
    <w:multiLevelType w:val="hybridMultilevel"/>
    <w:tmpl w:val="40D20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C48FB"/>
    <w:multiLevelType w:val="hybridMultilevel"/>
    <w:tmpl w:val="2B4C8AC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37E66"/>
    <w:multiLevelType w:val="hybridMultilevel"/>
    <w:tmpl w:val="CB7498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2126B"/>
    <w:multiLevelType w:val="hybridMultilevel"/>
    <w:tmpl w:val="FAD423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22C35"/>
    <w:multiLevelType w:val="hybridMultilevel"/>
    <w:tmpl w:val="C1D805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217A7E"/>
    <w:multiLevelType w:val="hybridMultilevel"/>
    <w:tmpl w:val="09C8A55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F2820"/>
    <w:multiLevelType w:val="hybridMultilevel"/>
    <w:tmpl w:val="99FE24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F3186"/>
    <w:multiLevelType w:val="hybridMultilevel"/>
    <w:tmpl w:val="A34E7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602EE"/>
    <w:multiLevelType w:val="hybridMultilevel"/>
    <w:tmpl w:val="D452F4E6"/>
    <w:lvl w:ilvl="0" w:tplc="25A47C1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B17492"/>
    <w:multiLevelType w:val="hybridMultilevel"/>
    <w:tmpl w:val="55E235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839AE"/>
    <w:multiLevelType w:val="hybridMultilevel"/>
    <w:tmpl w:val="B32C44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C1E0E"/>
    <w:multiLevelType w:val="hybridMultilevel"/>
    <w:tmpl w:val="2D163286"/>
    <w:lvl w:ilvl="0" w:tplc="4B904BD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235866">
    <w:abstractNumId w:val="10"/>
  </w:num>
  <w:num w:numId="2" w16cid:durableId="1851143276">
    <w:abstractNumId w:val="11"/>
  </w:num>
  <w:num w:numId="3" w16cid:durableId="102305737">
    <w:abstractNumId w:val="6"/>
  </w:num>
  <w:num w:numId="4" w16cid:durableId="178935003">
    <w:abstractNumId w:val="9"/>
  </w:num>
  <w:num w:numId="5" w16cid:durableId="477311338">
    <w:abstractNumId w:val="14"/>
  </w:num>
  <w:num w:numId="6" w16cid:durableId="1940332043">
    <w:abstractNumId w:val="8"/>
  </w:num>
  <w:num w:numId="7" w16cid:durableId="954018010">
    <w:abstractNumId w:val="12"/>
  </w:num>
  <w:num w:numId="8" w16cid:durableId="1365447744">
    <w:abstractNumId w:val="0"/>
  </w:num>
  <w:num w:numId="9" w16cid:durableId="384985106">
    <w:abstractNumId w:val="7"/>
  </w:num>
  <w:num w:numId="10" w16cid:durableId="1681276650">
    <w:abstractNumId w:val="1"/>
  </w:num>
  <w:num w:numId="11" w16cid:durableId="219481709">
    <w:abstractNumId w:val="13"/>
  </w:num>
  <w:num w:numId="12" w16cid:durableId="758142051">
    <w:abstractNumId w:val="5"/>
  </w:num>
  <w:num w:numId="13" w16cid:durableId="1615014463">
    <w:abstractNumId w:val="3"/>
  </w:num>
  <w:num w:numId="14" w16cid:durableId="1564874533">
    <w:abstractNumId w:val="4"/>
  </w:num>
  <w:num w:numId="15" w16cid:durableId="1181429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79"/>
    <w:rsid w:val="00027892"/>
    <w:rsid w:val="00143CEB"/>
    <w:rsid w:val="00192CE9"/>
    <w:rsid w:val="001F053B"/>
    <w:rsid w:val="002406A9"/>
    <w:rsid w:val="002823B4"/>
    <w:rsid w:val="002B1968"/>
    <w:rsid w:val="0047127F"/>
    <w:rsid w:val="005537AA"/>
    <w:rsid w:val="005B74D6"/>
    <w:rsid w:val="00696879"/>
    <w:rsid w:val="006F3CAE"/>
    <w:rsid w:val="006F4B7D"/>
    <w:rsid w:val="007F3483"/>
    <w:rsid w:val="009F3551"/>
    <w:rsid w:val="00AE71D5"/>
    <w:rsid w:val="00BE74AD"/>
    <w:rsid w:val="00C40531"/>
    <w:rsid w:val="00C52DCF"/>
    <w:rsid w:val="00C942B0"/>
    <w:rsid w:val="00D265D9"/>
    <w:rsid w:val="00D819A0"/>
    <w:rsid w:val="00E127FC"/>
    <w:rsid w:val="00E631DD"/>
    <w:rsid w:val="00E65746"/>
    <w:rsid w:val="00F421AE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A105"/>
  <w15:chartTrackingRefBased/>
  <w15:docId w15:val="{6070B4B2-CA1E-42E6-9C94-68F66A5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C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3CEB"/>
    <w:pPr>
      <w:ind w:left="720"/>
      <w:contextualSpacing/>
    </w:pPr>
  </w:style>
  <w:style w:type="paragraph" w:styleId="Nessunaspaziatura">
    <w:name w:val="No Spacing"/>
    <w:uiPriority w:val="1"/>
    <w:qFormat/>
    <w:rsid w:val="00143CEB"/>
    <w:pPr>
      <w:spacing w:after="0" w:line="240" w:lineRule="auto"/>
    </w:pPr>
  </w:style>
  <w:style w:type="character" w:styleId="Collegamentoipertestuale">
    <w:name w:val="Hyperlink"/>
    <w:rsid w:val="00143CEB"/>
    <w:rPr>
      <w:u w:val="single"/>
    </w:rPr>
  </w:style>
  <w:style w:type="paragraph" w:customStyle="1" w:styleId="Didefault">
    <w:name w:val="Di default"/>
    <w:rsid w:val="00143CE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143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26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16</cp:revision>
  <dcterms:created xsi:type="dcterms:W3CDTF">2021-09-27T16:06:00Z</dcterms:created>
  <dcterms:modified xsi:type="dcterms:W3CDTF">2022-11-30T00:28:00Z</dcterms:modified>
</cp:coreProperties>
</file>